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pBdr/>
        <w:shd w:val="clear" w:color="auto" w:fill="auto"/>
        <w:tabs>
          <w:tab w:val="center" w:pos="4513" w:leader="none"/>
          <w:tab w:val="right" w:pos="9026" w:leader="none"/>
        </w:tabs>
        <w:spacing w:lineRule="auto" w:line="240" w:before="0" w:after="0"/>
        <w:ind w:left="-993" w:right="0" w:hanging="0"/>
        <w:jc w:val="center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Abhishek Agrawal</w:t>
      </w:r>
    </w:p>
    <w:p>
      <w:pPr>
        <w:pStyle w:val="Normal"/>
        <w:keepNext w:val="false"/>
        <w:keepLines w:val="false"/>
        <w:widowControl/>
        <w:pBdr/>
        <w:shd w:val="clear" w:color="auto" w:fill="auto"/>
        <w:tabs>
          <w:tab w:val="center" w:pos="4513" w:leader="none"/>
          <w:tab w:val="right" w:pos="9026" w:leader="none"/>
        </w:tabs>
        <w:spacing w:lineRule="auto" w:line="240" w:before="0" w:after="0"/>
        <w:ind w:left="-993" w:right="261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H.No – 243 B Motia Khan,                                                                           </w:t>
      </w:r>
      <w:r>
        <w:rPr>
          <w:rFonts w:eastAsia="Wingdings" w:cs="Wingdings" w:ascii="Wingdings" w:hAnsi="Wingding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✉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 agrawalabhi3feb@gmail.com</w:t>
      </w:r>
    </w:p>
    <w:p>
      <w:pPr>
        <w:pStyle w:val="Normal"/>
        <w:keepNext w:val="false"/>
        <w:keepLines w:val="false"/>
        <w:widowControl/>
        <w:pBdr/>
        <w:shd w:val="clear" w:color="auto" w:fill="auto"/>
        <w:tabs>
          <w:tab w:val="center" w:pos="4513" w:leader="none"/>
          <w:tab w:val="right" w:pos="9026" w:leader="none"/>
        </w:tabs>
        <w:spacing w:lineRule="auto" w:line="240" w:before="0" w:after="0"/>
        <w:ind w:left="-993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Paharganj, New Delhi – 110055</w:t>
      </w:r>
      <w:r>
        <w:rPr>
          <w:rFonts w:eastAsia="Verdana" w:cs="Verdana" w:ascii="Verdana" w:hAnsi="Verdana"/>
        </w:rPr>
        <w:t xml:space="preserve"> 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                                                     </w:t>
      </w:r>
      <w:r>
        <w:rPr>
          <w:rFonts w:eastAsia="Wingdings" w:cs="Wingdings" w:ascii="Wingdings" w:hAnsi="Wingding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✆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 +91 - 8619756595</w:t>
      </w:r>
    </w:p>
    <w:tbl>
      <w:tblPr>
        <w:tblStyle w:val="Table1"/>
        <w:tblW w:w="11356" w:type="dxa"/>
        <w:jc w:val="left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2"/>
        <w:gridCol w:w="284"/>
        <w:gridCol w:w="803"/>
        <w:gridCol w:w="2599"/>
        <w:gridCol w:w="290"/>
        <w:gridCol w:w="1694"/>
        <w:gridCol w:w="1701"/>
        <w:gridCol w:w="2283"/>
      </w:tblGrid>
      <w:tr>
        <w:trPr>
          <w:trHeight w:val="200" w:hRule="atLeast"/>
        </w:trPr>
        <w:tc>
          <w:tcPr>
            <w:tcW w:w="113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tabs>
                <w:tab w:val="left" w:pos="3810" w:leader="none"/>
              </w:tabs>
              <w:spacing w:lineRule="auto" w:line="240" w:before="0" w:after="0"/>
              <w:ind w:left="-85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Professional Experience                                                                                            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5 Years and 6 months</w:t>
            </w:r>
          </w:p>
        </w:tc>
      </w:tr>
      <w:tr>
        <w:trPr>
          <w:trHeight w:val="260" w:hRule="atLeast"/>
        </w:trPr>
        <w:tc>
          <w:tcPr>
            <w:tcW w:w="5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MyOperator (New Delhi) - VoiceTree technologies                                                                        </w:t>
            </w:r>
          </w:p>
        </w:tc>
        <w:tc>
          <w:tcPr>
            <w:tcW w:w="5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0" w:hanging="0"/>
              <w:jc w:val="right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June 2015 – Present</w:t>
            </w:r>
          </w:p>
        </w:tc>
      </w:tr>
      <w:tr>
        <w:trPr>
          <w:trHeight w:val="660" w:hRule="atLeast"/>
        </w:trPr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Software Engineer</w:t>
            </w:r>
          </w:p>
        </w:tc>
        <w:tc>
          <w:tcPr>
            <w:tcW w:w="93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color="auto" w:fill="auto"/>
              <w:spacing w:lineRule="auto" w:line="240" w:before="0" w:after="0"/>
              <w:ind w:left="183" w:right="-108" w:hanging="218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Responsible for managing Panel development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color="auto" w:fill="auto"/>
              <w:spacing w:lineRule="auto" w:line="240" w:before="0" w:after="0"/>
              <w:ind w:left="183" w:right="-108" w:hanging="218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Responsible for developing many new sections and improving the existing code security and performance.</w:t>
            </w:r>
          </w:p>
        </w:tc>
      </w:tr>
      <w:tr>
        <w:trPr>
          <w:trHeight w:val="260" w:hRule="atLeast"/>
        </w:trPr>
        <w:tc>
          <w:tcPr>
            <w:tcW w:w="5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Xicom Technologies (New Delhi) </w:t>
            </w:r>
          </w:p>
        </w:tc>
        <w:tc>
          <w:tcPr>
            <w:tcW w:w="5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right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March 2014 – May 2015</w:t>
            </w:r>
          </w:p>
        </w:tc>
      </w:tr>
      <w:tr>
        <w:trPr>
          <w:trHeight w:val="520" w:hRule="atLeast"/>
        </w:trPr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Software Engineer</w:t>
            </w:r>
          </w:p>
        </w:tc>
        <w:tc>
          <w:tcPr>
            <w:tcW w:w="93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color="auto" w:fill="auto"/>
              <w:spacing w:lineRule="auto" w:line="276" w:before="0" w:after="0"/>
              <w:ind w:left="183" w:right="0" w:hanging="218"/>
              <w:contextualSpacing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Responsible for development of websites in PHP with jQuery and Ajax, Redis for site optimization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color="auto" w:fill="auto"/>
              <w:spacing w:lineRule="auto" w:line="276" w:before="0" w:after="0"/>
              <w:ind w:left="183" w:right="0" w:hanging="218"/>
              <w:contextualSpacing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Additionally, worked on code review and testing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color="auto" w:fill="auto"/>
              <w:spacing w:lineRule="auto" w:line="276" w:before="0" w:after="200"/>
              <w:ind w:left="183" w:right="0" w:hanging="218"/>
              <w:contextualSpacing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Researching into new technologies.</w:t>
            </w:r>
          </w:p>
        </w:tc>
      </w:tr>
      <w:tr>
        <w:trPr>
          <w:trHeight w:val="260" w:hRule="atLeast"/>
        </w:trPr>
        <w:tc>
          <w:tcPr>
            <w:tcW w:w="567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val="clear"/>
            <w:tcMar>
              <w:left w:w="103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Octal Info Solutions Pvt. Ltd. (Jaipur)</w:t>
            </w:r>
          </w:p>
        </w:tc>
        <w:tc>
          <w:tcPr>
            <w:tcW w:w="56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val="clear"/>
            <w:tcMar>
              <w:left w:w="103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right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Sep. 2012 – Nov. 2013</w:t>
            </w:r>
          </w:p>
        </w:tc>
      </w:tr>
      <w:tr>
        <w:trPr>
          <w:trHeight w:val="140" w:hRule="atLeast"/>
        </w:trPr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Software Developer </w:t>
            </w:r>
          </w:p>
        </w:tc>
        <w:tc>
          <w:tcPr>
            <w:tcW w:w="93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color="auto" w:fill="auto"/>
              <w:spacing w:lineRule="auto" w:line="240" w:before="0" w:after="0"/>
              <w:ind w:left="183" w:right="-108" w:hanging="218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Worked on development of websites in PHP with jQuery and ajax.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color="auto" w:fill="auto"/>
              <w:spacing w:lineRule="auto" w:line="240" w:before="0" w:after="0"/>
              <w:ind w:left="183" w:right="-108" w:hanging="218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Also worked on code review and testing</w:t>
            </w:r>
          </w:p>
        </w:tc>
      </w:tr>
      <w:tr>
        <w:trPr>
          <w:trHeight w:val="240" w:hRule="atLeast"/>
        </w:trPr>
        <w:tc>
          <w:tcPr>
            <w:tcW w:w="113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tabs>
                <w:tab w:val="left" w:pos="3810" w:leader="none"/>
              </w:tabs>
              <w:spacing w:lineRule="auto" w:line="240" w:before="0" w:after="0"/>
              <w:ind w:left="-85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Technical Skills</w:t>
            </w:r>
          </w:p>
        </w:tc>
      </w:tr>
      <w:tr>
        <w:trPr>
          <w:trHeight w:val="220" w:hRule="atLeast"/>
        </w:trPr>
        <w:tc>
          <w:tcPr>
            <w:tcW w:w="2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Environments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4"/>
              </w:numPr>
              <w:pBdr/>
              <w:shd w:val="clear" w:color="auto" w:fill="auto"/>
              <w:spacing w:lineRule="auto" w:line="276" w:before="0" w:after="0"/>
              <w:ind w:left="720" w:right="0" w:hanging="360"/>
              <w:contextualSpacing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Linux (Ubuntu)</w:t>
            </w:r>
          </w:p>
        </w:tc>
        <w:tc>
          <w:tcPr>
            <w:tcW w:w="59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4"/>
              </w:numPr>
              <w:pBdr/>
              <w:shd w:val="clear" w:color="auto" w:fill="auto"/>
              <w:spacing w:lineRule="auto" w:line="240" w:before="0" w:after="0"/>
              <w:ind w:left="720" w:right="0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LAMP</w:t>
            </w:r>
          </w:p>
        </w:tc>
      </w:tr>
      <w:tr>
        <w:trPr>
          <w:trHeight w:val="260" w:hRule="atLeast"/>
        </w:trPr>
        <w:tc>
          <w:tcPr>
            <w:tcW w:w="278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  <w:tcMar>
              <w:left w:w="103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Programming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color="auto" w:fill="auto"/>
              <w:spacing w:lineRule="auto" w:line="240" w:before="0" w:after="0"/>
              <w:ind w:left="720" w:right="0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CakePHP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color="auto" w:fill="auto"/>
              <w:spacing w:lineRule="auto" w:line="240" w:before="0" w:after="0"/>
              <w:ind w:left="720" w:right="0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PHP5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color="auto" w:fill="auto"/>
              <w:spacing w:lineRule="auto" w:line="240" w:before="0" w:after="0"/>
              <w:ind w:left="720" w:right="0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JavaScript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color="auto" w:fill="auto"/>
              <w:spacing w:lineRule="auto" w:line="240" w:before="0" w:after="0"/>
              <w:ind w:left="720" w:right="0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ReactJs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color="auto" w:fill="auto"/>
              <w:spacing w:lineRule="auto" w:line="240" w:before="0" w:after="0"/>
              <w:ind w:left="720" w:right="0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JQuery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color="auto" w:fill="auto"/>
              <w:spacing w:lineRule="auto" w:line="240" w:before="0" w:after="0"/>
              <w:ind w:left="720" w:right="0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Python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color="auto" w:fill="auto"/>
              <w:spacing w:lineRule="auto" w:line="240" w:before="0" w:after="0"/>
              <w:ind w:left="720" w:right="0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Apache</w:t>
            </w:r>
          </w:p>
        </w:tc>
      </w:tr>
      <w:tr>
        <w:trPr>
          <w:trHeight w:val="260" w:hRule="atLeast"/>
        </w:trPr>
        <w:tc>
          <w:tcPr>
            <w:tcW w:w="2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Database and Cache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5"/>
              </w:numPr>
              <w:pBdr/>
              <w:shd w:val="clear" w:color="auto" w:fill="auto"/>
              <w:spacing w:lineRule="auto" w:line="240" w:before="0" w:after="0"/>
              <w:ind w:left="720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MySQL</w:t>
            </w:r>
          </w:p>
        </w:tc>
        <w:tc>
          <w:tcPr>
            <w:tcW w:w="3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5"/>
              </w:numPr>
              <w:pBdr/>
              <w:shd w:val="clear" w:color="auto" w:fill="auto"/>
              <w:spacing w:lineRule="auto" w:line="240" w:before="0" w:after="0"/>
              <w:ind w:left="720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Redis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5"/>
              </w:numPr>
              <w:pBdr/>
              <w:shd w:val="clear" w:color="auto" w:fill="auto"/>
              <w:spacing w:lineRule="auto" w:line="240" w:before="0" w:after="0"/>
              <w:ind w:left="720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APC</w:t>
            </w:r>
          </w:p>
        </w:tc>
      </w:tr>
      <w:tr>
        <w:trPr>
          <w:trHeight w:val="260" w:hRule="atLeast"/>
        </w:trPr>
        <w:tc>
          <w:tcPr>
            <w:tcW w:w="27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F2F2F2" w:val="clear"/>
            <w:tcMar>
              <w:left w:w="103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Code Management/ Development</w:t>
            </w:r>
          </w:p>
        </w:tc>
        <w:tc>
          <w:tcPr>
            <w:tcW w:w="259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5"/>
              </w:numPr>
              <w:pBdr/>
              <w:shd w:val="clear" w:color="auto" w:fill="auto"/>
              <w:spacing w:lineRule="auto" w:line="240" w:before="0" w:after="0"/>
              <w:ind w:left="720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Git &amp; Svn</w:t>
            </w:r>
            <w:r>
              <w:rPr>
                <w:rFonts w:eastAsia="Verdana" w:cs="Verdana"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(RabbitVCS)</w:t>
            </w:r>
          </w:p>
        </w:tc>
        <w:tc>
          <w:tcPr>
            <w:tcW w:w="3685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5"/>
              </w:numPr>
              <w:pBdr/>
              <w:shd w:val="clear" w:color="auto" w:fill="auto"/>
              <w:spacing w:lineRule="auto" w:line="240" w:before="0" w:after="0"/>
              <w:ind w:left="720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Object Oriented Design (OOD)</w:t>
            </w:r>
          </w:p>
        </w:tc>
        <w:tc>
          <w:tcPr>
            <w:tcW w:w="228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5"/>
              </w:numPr>
              <w:pBdr/>
              <w:shd w:val="clear" w:color="auto" w:fill="auto"/>
              <w:spacing w:lineRule="auto" w:line="240" w:before="0" w:after="0"/>
              <w:ind w:left="720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Rest APIs</w:t>
            </w:r>
          </w:p>
        </w:tc>
      </w:tr>
      <w:tr>
        <w:trPr>
          <w:trHeight w:val="200" w:hRule="atLeast"/>
        </w:trPr>
        <w:tc>
          <w:tcPr>
            <w:tcW w:w="113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tabs>
                <w:tab w:val="left" w:pos="3810" w:leader="none"/>
              </w:tabs>
              <w:spacing w:lineRule="auto" w:line="240" w:before="0" w:after="0"/>
              <w:ind w:left="-85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Academics</w:t>
            </w:r>
          </w:p>
        </w:tc>
      </w:tr>
      <w:tr>
        <w:trPr>
          <w:trHeight w:val="1220" w:hRule="atLeast"/>
        </w:trPr>
        <w:tc>
          <w:tcPr>
            <w:tcW w:w="11356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Bachelor of Engineering in Electronics and Communication Engineering from </w:t>
            </w:r>
            <w:bookmarkStart w:id="0" w:name="__DdeLink__364_1639039845"/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Jaipur Engineering College and Research Centre</w:t>
            </w:r>
            <w:bookmarkEnd w:id="0"/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(affiliated to Rajasthan Technical University) with </w:t>
            </w:r>
            <w:r>
              <w:rPr>
                <w:rFonts w:eastAsia="Verdana" w:cs="Verdana" w:ascii="Verdana" w:hAnsi="Verdana"/>
                <w:b/>
                <w:color w:val="000000"/>
                <w:sz w:val="18"/>
                <w:szCs w:val="18"/>
              </w:rPr>
              <w:t>60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% (2007 – 2011)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Senior Secondary School Certificate of Rajasthan Board of Secondary Education (RBSE) from Indian Public School, Jaipur with 68.3% (2007)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56" w:right="261" w:hanging="56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Secondary School Certificate of Rajasthan Board of Secondary Education (RBSE) from Indian Public School, Jaipur with 72.5% (2005)</w:t>
            </w:r>
          </w:p>
        </w:tc>
      </w:tr>
      <w:tr>
        <w:trPr>
          <w:trHeight w:val="200" w:hRule="atLeast"/>
        </w:trPr>
        <w:tc>
          <w:tcPr>
            <w:tcW w:w="113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tabs>
                <w:tab w:val="left" w:pos="3810" w:leader="none"/>
              </w:tabs>
              <w:spacing w:lineRule="auto" w:line="240" w:before="0" w:after="0"/>
              <w:ind w:left="-85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Projects</w:t>
            </w:r>
          </w:p>
        </w:tc>
      </w:tr>
      <w:tr>
        <w:trPr>
          <w:trHeight w:val="740" w:hRule="atLeast"/>
        </w:trPr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MyOperator (</w:t>
            </w:r>
            <w:r>
              <w:rPr>
                <w:rFonts w:eastAsia="Verdana" w:cs="Verdana" w:ascii="Verdana" w:hAnsi="Verdana"/>
                <w:b/>
                <w:color w:val="1155CC"/>
                <w:sz w:val="18"/>
                <w:szCs w:val="18"/>
                <w:u w:val="single"/>
              </w:rPr>
              <w:t>http://app.myoperator.co</w:t>
            </w: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9654" w:type="dxa"/>
            <w:gridSpan w:val="7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0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MyOperator panel is section where users can manage their IVRs, users, get reports, call records.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0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 dashboard for quick data on today’s call &amp; various integration with internal &amp; external APIs which includes setting data to integration with various services which helps user in evaluating team performance.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0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Used CakePHP, MySQL, JQuery, HTML CSS, React</w:t>
            </w:r>
          </w:p>
        </w:tc>
      </w:tr>
      <w:tr>
        <w:trPr>
          <w:trHeight w:val="48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MyOperator (APIs)</w:t>
            </w:r>
          </w:p>
        </w:tc>
        <w:tc>
          <w:tcPr>
            <w:tcW w:w="9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Developed APIs for processing long data and use external APIs to send SMS.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Used Slim framework</w:t>
            </w:r>
          </w:p>
        </w:tc>
      </w:tr>
      <w:tr>
        <w:trPr>
          <w:trHeight w:val="480" w:hRule="atLeast"/>
        </w:trPr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JobMents</w:t>
            </w:r>
          </w:p>
        </w:tc>
        <w:tc>
          <w:tcPr>
            <w:tcW w:w="9654" w:type="dxa"/>
            <w:gridSpan w:val="7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JobMents is a website where buyer can buy services and use services by creating a competition to improve / create their resume, LinkedIn profile etc.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Service Provider can provide samples of the resume to users and can get selected.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Used CakePHP, MySQL, JQuery, HTML CSS, Redis for internal optimizations</w:t>
            </w:r>
          </w:p>
        </w:tc>
      </w:tr>
      <w:tr>
        <w:trPr>
          <w:trHeight w:val="48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Just Bella</w:t>
            </w:r>
          </w:p>
        </w:tc>
        <w:tc>
          <w:tcPr>
            <w:tcW w:w="9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It is a salon client management website and app.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Salon owners can add their business information. User can search and make booking through the site.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Used CakePHP, Mustache, MySQL, Jquery, HTML CSS</w:t>
            </w:r>
          </w:p>
        </w:tc>
      </w:tr>
      <w:tr>
        <w:trPr>
          <w:trHeight w:val="520" w:hRule="atLeast"/>
        </w:trPr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Apparently</w:t>
            </w:r>
          </w:p>
        </w:tc>
        <w:tc>
          <w:tcPr>
            <w:tcW w:w="9654" w:type="dxa"/>
            <w:gridSpan w:val="7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It is a child management app, which has built in tasks for child improvement and rewards children when children perform the tasks.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It also has multiple user sync with availability for offline app use.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Used CakePHP, MySQL, Jquery, HTML CSS</w:t>
            </w:r>
          </w:p>
        </w:tc>
      </w:tr>
      <w:tr>
        <w:trPr>
          <w:trHeight w:val="48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Localbest</w:t>
            </w:r>
          </w:p>
        </w:tc>
        <w:tc>
          <w:tcPr>
            <w:tcW w:w="9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Localbest is business listing website. Business owners can list their business and users can review businesses and can vote for competition created by admin.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Used CakePHP, MySQL, JQuery, HTML and CSS</w:t>
            </w:r>
          </w:p>
        </w:tc>
      </w:tr>
      <w:tr>
        <w:trPr>
          <w:trHeight w:val="480" w:hRule="atLeast"/>
        </w:trPr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ClickDom</w:t>
            </w:r>
          </w:p>
        </w:tc>
        <w:tc>
          <w:tcPr>
            <w:tcW w:w="9654" w:type="dxa"/>
            <w:gridSpan w:val="7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ClickDom is a website where sellers can add their products to get promoted by affiliates. Affiliate can promote the product, payment for product is done through website.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Used CakePHP, MySQL, Jquery, HTML CSS</w:t>
            </w:r>
          </w:p>
        </w:tc>
      </w:tr>
      <w:tr>
        <w:trPr>
          <w:trHeight w:val="50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0" w:right="-108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Staff Away</w:t>
            </w:r>
          </w:p>
        </w:tc>
        <w:tc>
          <w:tcPr>
            <w:tcW w:w="9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Staffaway is a website where service buyers can add their projects and get their job done by outsourcing the work to service providers on the site.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173" w:right="-108" w:hanging="142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Used CakePHP, MySQL, Jquery, HTML CSS</w:t>
            </w:r>
          </w:p>
        </w:tc>
      </w:tr>
      <w:tr>
        <w:trPr>
          <w:trHeight w:val="240" w:hRule="atLeast"/>
        </w:trPr>
        <w:tc>
          <w:tcPr>
            <w:tcW w:w="11356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6A6A6" w:val="clear"/>
            <w:tcMar>
              <w:left w:w="103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color="auto" w:fill="auto"/>
              <w:spacing w:lineRule="auto" w:line="240" w:before="0" w:after="0"/>
              <w:ind w:left="-108" w:right="-108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Extra-Curricular Activities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13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465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3rd Position in inter level competition on counter strike organized by ZAPAK Jaipur.</w:t>
            </w:r>
          </w:p>
        </w:tc>
      </w:tr>
      <w:tr>
        <w:trPr>
          <w:trHeight w:val="240" w:hRule="atLeast"/>
        </w:trPr>
        <w:tc>
          <w:tcPr>
            <w:tcW w:w="11356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465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Member of the winning LAN Game Team for college tech fest Renaissance-09 at JECRC.</w:t>
            </w:r>
          </w:p>
        </w:tc>
      </w:tr>
      <w:tr>
        <w:trPr>
          <w:trHeight w:val="240" w:hRule="atLeast"/>
        </w:trPr>
        <w:tc>
          <w:tcPr>
            <w:tcW w:w="113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465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Ranked among top 100 students at secondary level in Nature Club of Rajasthan Quiz Competition.</w:t>
            </w:r>
          </w:p>
        </w:tc>
      </w:tr>
      <w:tr>
        <w:trPr>
          <w:trHeight w:val="240" w:hRule="atLeast"/>
        </w:trPr>
        <w:tc>
          <w:tcPr>
            <w:tcW w:w="11356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color="auto" w:fill="auto"/>
              <w:spacing w:lineRule="auto" w:line="240" w:before="0" w:after="0"/>
              <w:ind w:left="465" w:right="-108" w:hanging="36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1st position in intra school General knowledge. quizzes competition at senior secondary level.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3335" cy="133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0.05pt;margin-top:0pt;width:0.95pt;height:0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sectPr>
      <w:type w:val="nextPage"/>
      <w:pgSz w:w="12240" w:h="15840"/>
      <w:pgMar w:left="1440" w:right="49" w:header="0" w:top="426" w:footer="0" w:bottom="28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  <w:font w:name="Verdana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465" w:hanging="360"/>
      </w:pPr>
      <w:rPr>
        <w:rFonts w:ascii="Noto Sans Symbols" w:hAnsi="Noto Sans Symbols" w:cs="Noto Sans Symbols" w:hint="default"/>
        <w:sz w:val="18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1905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625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065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785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225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18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8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18"/>
        <w:b w:val="false"/>
        <w:rFonts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18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18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Noto Sans Symbols" w:cs="Noto Sans Symbols"/>
      <w:b w:val="false"/>
      <w:sz w:val="18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Noto Sans Symbols" w:cs="Noto Sans Symbols"/>
      <w:b w:val="false"/>
      <w:sz w:val="18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eastAsia="Verdana" w:cs="Verdana"/>
      <w:b w:val="false"/>
      <w:sz w:val="18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eastAsia="Noto Sans Symbols" w:cs="Noto Sans Symbols"/>
      <w:b w:val="false"/>
      <w:sz w:val="18"/>
    </w:rPr>
  </w:style>
  <w:style w:type="character" w:styleId="ListLabel29">
    <w:name w:val="ListLabel 29"/>
    <w:qFormat/>
    <w:rPr>
      <w:rFonts w:eastAsia="Courier New" w:cs="Courier New"/>
    </w:rPr>
  </w:style>
  <w:style w:type="character" w:styleId="ListLabel30">
    <w:name w:val="ListLabel 30"/>
    <w:qFormat/>
    <w:rPr>
      <w:rFonts w:eastAsia="Noto Sans Symbols" w:cs="Noto Sans Symbols"/>
    </w:rPr>
  </w:style>
  <w:style w:type="character" w:styleId="ListLabel31">
    <w:name w:val="ListLabel 31"/>
    <w:qFormat/>
    <w:rPr>
      <w:rFonts w:eastAsia="Noto Sans Symbols" w:cs="Noto Sans Symbols"/>
    </w:rPr>
  </w:style>
  <w:style w:type="character" w:styleId="ListLabel32">
    <w:name w:val="ListLabel 32"/>
    <w:qFormat/>
    <w:rPr>
      <w:rFonts w:eastAsia="Courier New" w:cs="Courier New"/>
    </w:rPr>
  </w:style>
  <w:style w:type="character" w:styleId="ListLabel33">
    <w:name w:val="ListLabel 33"/>
    <w:qFormat/>
    <w:rPr>
      <w:rFonts w:eastAsia="Noto Sans Symbols" w:cs="Noto Sans Symbols"/>
    </w:rPr>
  </w:style>
  <w:style w:type="character" w:styleId="ListLabel34">
    <w:name w:val="ListLabel 34"/>
    <w:qFormat/>
    <w:rPr>
      <w:rFonts w:eastAsia="Noto Sans Symbols" w:cs="Noto Sans Symbols"/>
    </w:rPr>
  </w:style>
  <w:style w:type="character" w:styleId="ListLabel35">
    <w:name w:val="ListLabel 35"/>
    <w:qFormat/>
    <w:rPr>
      <w:rFonts w:eastAsia="Courier New" w:cs="Courier New"/>
    </w:rPr>
  </w:style>
  <w:style w:type="character" w:styleId="ListLabel36">
    <w:name w:val="ListLabel 36"/>
    <w:qFormat/>
    <w:rPr>
      <w:rFonts w:eastAsia="Noto Sans Symbols" w:cs="Noto Sans Symbols"/>
    </w:rPr>
  </w:style>
  <w:style w:type="character" w:styleId="ListLabel37">
    <w:name w:val="ListLabel 37"/>
    <w:qFormat/>
    <w:rPr>
      <w:rFonts w:eastAsia="Noto Sans Symbols" w:cs="Noto Sans Symbols"/>
      <w:b w:val="false"/>
      <w:sz w:val="18"/>
    </w:rPr>
  </w:style>
  <w:style w:type="character" w:styleId="ListLabel38">
    <w:name w:val="ListLabel 38"/>
    <w:qFormat/>
    <w:rPr>
      <w:rFonts w:eastAsia="Courier New" w:cs="Courier New"/>
    </w:rPr>
  </w:style>
  <w:style w:type="character" w:styleId="ListLabel39">
    <w:name w:val="ListLabel 39"/>
    <w:qFormat/>
    <w:rPr>
      <w:rFonts w:eastAsia="Noto Sans Symbols" w:cs="Noto Sans Symbols"/>
    </w:rPr>
  </w:style>
  <w:style w:type="character" w:styleId="ListLabel40">
    <w:name w:val="ListLabel 40"/>
    <w:qFormat/>
    <w:rPr>
      <w:rFonts w:eastAsia="Noto Sans Symbols" w:cs="Noto Sans Symbols"/>
    </w:rPr>
  </w:style>
  <w:style w:type="character" w:styleId="ListLabel41">
    <w:name w:val="ListLabel 41"/>
    <w:qFormat/>
    <w:rPr>
      <w:rFonts w:eastAsia="Courier New" w:cs="Courier New"/>
    </w:rPr>
  </w:style>
  <w:style w:type="character" w:styleId="ListLabel42">
    <w:name w:val="ListLabel 42"/>
    <w:qFormat/>
    <w:rPr>
      <w:rFonts w:eastAsia="Noto Sans Symbols" w:cs="Noto Sans Symbols"/>
    </w:rPr>
  </w:style>
  <w:style w:type="character" w:styleId="ListLabel43">
    <w:name w:val="ListLabel 43"/>
    <w:qFormat/>
    <w:rPr>
      <w:rFonts w:eastAsia="Noto Sans Symbols" w:cs="Noto Sans Symbols"/>
    </w:rPr>
  </w:style>
  <w:style w:type="character" w:styleId="ListLabel44">
    <w:name w:val="ListLabel 44"/>
    <w:qFormat/>
    <w:rPr>
      <w:rFonts w:eastAsia="Courier New" w:cs="Courier New"/>
    </w:rPr>
  </w:style>
  <w:style w:type="character" w:styleId="ListLabel45">
    <w:name w:val="ListLabel 45"/>
    <w:qFormat/>
    <w:rPr>
      <w:rFonts w:eastAsia="Noto Sans Symbols" w:cs="Noto Sans Symbol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Normal Table"/>
  </w:style>
  <w:style w:type="table" w:customStyle="1" w:styleId="Table1">
    <w:name w:val="Table1"/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</w:rPr>
      <w:tblPr/>
    </w:tblStyle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Col">
      <w:rPr>
        <w:b/>
      </w:rPr>
      <w:tblPr/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LibreOffice/5.4.6.2$Linux_X86_64 LibreOffice_project/40m0$Build-2</Application>
  <Pages>1</Pages>
  <Words>621</Words>
  <Characters>3303</Characters>
  <CharactersWithSpaces>4113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2019-09-10T17:17:16Z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