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5f5f5">
    <v:background id="_x0000_s1025" filled="t" fillcolor="#f5f5f5"/>
  </w:background>
  <w:body>
    <w:tbl>
      <w:tblPr>
        <w:tblStyle w:val="TableGrid"/>
        <w:tblW w:w="1089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3420"/>
        <w:gridCol w:w="7452"/>
        <w:gridCol w:w="18"/>
      </w:tblGrid>
      <w:tr w:rsidTr="00706D24">
        <w:tblPrEx>
          <w:tblW w:w="1089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Ex>
        <w:trPr>
          <w:trHeight w:val="2700"/>
        </w:trPr>
        <w:tc>
          <w:tcPr>
            <w:tcW w:w="10890" w:type="dxa"/>
            <w:gridSpan w:val="3"/>
            <w:shd w:val="clear" w:color="auto" w:fill="FFFFFF" w:themeFill="background1"/>
          </w:tcPr>
          <w:p w:rsidR="007E4D95" w:rsidRPr="007B0301" w:rsidP="00864FBD">
            <w:pPr>
              <w:ind w:left="-108"/>
            </w:pPr>
            <w:r w:rsidRPr="007B0301">
              <w:rPr>
                <w:noProof/>
              </w:rPr>
              <mc:AlternateContent>
                <mc:Choice Requires="wps">
                  <w:drawing>
                    <wp:anchor distT="0" distB="0" distL="114300" distR="114300" simplePos="0" relativeHeight="251658240" behindDoc="0" locked="0" layoutInCell="1" allowOverlap="1">
                      <wp:simplePos x="0" y="0"/>
                      <wp:positionH relativeFrom="column">
                        <wp:posOffset>2104390</wp:posOffset>
                      </wp:positionH>
                      <wp:positionV relativeFrom="paragraph">
                        <wp:posOffset>330200</wp:posOffset>
                      </wp:positionV>
                      <wp:extent cx="4739640" cy="1397000"/>
                      <wp:effectExtent l="0" t="0" r="0" b="0"/>
                      <wp:wrapNone/>
                      <wp:docPr id="325" name="Rectangle 325"/>
                      <wp:cNvGraphicFramePr/>
                      <a:graphic xmlns:a="http://schemas.openxmlformats.org/drawingml/2006/main">
                        <a:graphicData uri="http://schemas.microsoft.com/office/word/2010/wordprocessingShape">
                          <wps:wsp xmlns:wps="http://schemas.microsoft.com/office/word/2010/wordprocessingShape">
                            <wps:cNvSpPr/>
                            <wps:spPr>
                              <a:xfrm>
                                <a:off x="0" y="0"/>
                                <a:ext cx="4739640" cy="1397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50D0" w:rsidP="0030389A">
                                  <w:pPr>
                                    <w:spacing w:after="0" w:line="240" w:lineRule="auto"/>
                                    <w:jc w:val="center"/>
                                    <w:rPr>
                                      <w:rFonts w:asciiTheme="majorHAnsi" w:hAnsiTheme="majorHAnsi" w:cs="Tahoma"/>
                                      <w:color w:val="000000" w:themeColor="text1"/>
                                      <w:sz w:val="20"/>
                                      <w:szCs w:val="20"/>
                                      <w:lang w:val="en-GB"/>
                                    </w:rPr>
                                  </w:pPr>
                                  <w:r w:rsidRPr="00100E05">
                                    <w:rPr>
                                      <w:rFonts w:ascii="Cambria" w:hAnsi="Cambria" w:cs="Tahoma"/>
                                      <w:b/>
                                      <w:color w:val="365F91" w:themeColor="accent1" w:themeShade="BF"/>
                                      <w:sz w:val="30"/>
                                      <w:szCs w:val="30"/>
                                    </w:rPr>
                                    <w:t xml:space="preserve">AMAN KHANNA                                                                                                 </w:t>
                                  </w:r>
                                  <w:r w:rsidR="00CD560B">
                                    <w:rPr>
                                      <w:rFonts w:ascii="Tahoma" w:hAnsi="Tahoma" w:cs="Tahoma"/>
                                      <w:b/>
                                      <w:color w:val="6A6969"/>
                                      <w:sz w:val="20"/>
                                      <w:szCs w:val="20"/>
                                      <w:lang w:val="en-GB"/>
                                    </w:rPr>
                                    <w:br/>
                                  </w:r>
                                </w:p>
                                <w:p w:rsidR="0030389A" w:rsidP="00D4211C">
                                  <w:pPr>
                                    <w:spacing w:after="0" w:line="240" w:lineRule="auto"/>
                                    <w:jc w:val="both"/>
                                    <w:rPr>
                                      <w:rFonts w:asciiTheme="majorHAnsi" w:hAnsiTheme="majorHAnsi" w:cs="Tahoma"/>
                                      <w:color w:val="000000" w:themeColor="text1"/>
                                      <w:sz w:val="20"/>
                                      <w:szCs w:val="20"/>
                                      <w:lang w:val="en-GB"/>
                                    </w:rPr>
                                  </w:pPr>
                                </w:p>
                                <w:p w:rsidR="00CD560B" w:rsidP="00D4211C">
                                  <w:pPr>
                                    <w:spacing w:after="0" w:line="240" w:lineRule="auto"/>
                                    <w:jc w:val="both"/>
                                    <w:rPr>
                                      <w:rFonts w:asciiTheme="majorHAnsi" w:hAnsiTheme="majorHAnsi" w:cs="Tahoma"/>
                                      <w:color w:val="000000" w:themeColor="text1"/>
                                      <w:sz w:val="20"/>
                                      <w:szCs w:val="20"/>
                                      <w:lang w:val="en-GB"/>
                                    </w:rPr>
                                  </w:pPr>
                                  <w:r w:rsidRPr="00CA4817">
                                    <w:rPr>
                                      <w:rFonts w:asciiTheme="majorHAnsi" w:hAnsiTheme="majorHAnsi" w:cs="Tahoma"/>
                                      <w:color w:val="000000" w:themeColor="text1"/>
                                      <w:sz w:val="20"/>
                                      <w:szCs w:val="20"/>
                                      <w:lang w:val="en-GB"/>
                                    </w:rPr>
                                    <w:br/>
                                  </w:r>
                                  <w:r w:rsidRPr="00CA4817" w:rsidR="00CA4817">
                                    <w:rPr>
                                      <w:rFonts w:asciiTheme="majorHAnsi" w:hAnsiTheme="majorHAnsi" w:cs="Tahoma"/>
                                      <w:b/>
                                      <w:color w:val="000000" w:themeColor="text1"/>
                                      <w:sz w:val="20"/>
                                      <w:szCs w:val="20"/>
                                      <w:lang w:val="en-GB"/>
                                    </w:rPr>
                                    <w:t>Email ID:</w:t>
                                  </w:r>
                                  <w:r w:rsidRPr="00CA4817">
                                    <w:rPr>
                                      <w:rFonts w:asciiTheme="majorHAnsi" w:hAnsiTheme="majorHAnsi" w:cs="Tahoma"/>
                                      <w:color w:val="000000" w:themeColor="text1"/>
                                      <w:sz w:val="20"/>
                                      <w:szCs w:val="20"/>
                                      <w:lang w:val="en-GB"/>
                                    </w:rPr>
                                    <w:t xml:space="preserve"> </w:t>
                                  </w:r>
                                  <w:r w:rsidRPr="00100E05" w:rsidR="00100E05">
                                    <w:rPr>
                                      <w:rFonts w:asciiTheme="majorHAnsi" w:hAnsiTheme="majorHAnsi" w:cs="Tahoma"/>
                                      <w:color w:val="000000" w:themeColor="text1"/>
                                      <w:sz w:val="20"/>
                                      <w:szCs w:val="20"/>
                                      <w:lang w:val="en-GB"/>
                                    </w:rPr>
                                    <w:t xml:space="preserve">amankhanna100@gmail.com </w:t>
                                  </w:r>
                                  <w:r w:rsidR="009638EE">
                                    <w:rPr>
                                      <w:rFonts w:asciiTheme="majorHAnsi" w:hAnsiTheme="majorHAnsi" w:cs="Tahoma"/>
                                      <w:color w:val="000000" w:themeColor="text1"/>
                                      <w:sz w:val="20"/>
                                      <w:szCs w:val="20"/>
                                      <w:lang w:val="en-GB"/>
                                    </w:rPr>
                                    <w:t xml:space="preserve">                  </w:t>
                                  </w:r>
                                  <w:r w:rsidRPr="00CA4817" w:rsidR="00CA4817">
                                    <w:rPr>
                                      <w:rFonts w:asciiTheme="majorHAnsi" w:hAnsiTheme="majorHAnsi" w:cs="Tahoma"/>
                                      <w:b/>
                                      <w:color w:val="000000" w:themeColor="text1"/>
                                      <w:sz w:val="20"/>
                                      <w:szCs w:val="20"/>
                                      <w:lang w:val="en-GB"/>
                                    </w:rPr>
                                    <w:t>Contact No.:</w:t>
                                  </w:r>
                                  <w:r w:rsidR="00F750D0">
                                    <w:rPr>
                                      <w:rFonts w:asciiTheme="majorHAnsi" w:hAnsiTheme="majorHAnsi" w:cs="Tahoma"/>
                                      <w:color w:val="000000" w:themeColor="text1"/>
                                      <w:sz w:val="20"/>
                                      <w:szCs w:val="20"/>
                                      <w:lang w:val="en-GB"/>
                                    </w:rPr>
                                    <w:t xml:space="preserve"> </w:t>
                                  </w:r>
                                  <w:r w:rsidRPr="00CF368F" w:rsidR="00CF368F">
                                    <w:rPr>
                                      <w:rFonts w:asciiTheme="majorHAnsi" w:hAnsiTheme="majorHAnsi" w:cs="Tahoma"/>
                                      <w:color w:val="000000" w:themeColor="text1"/>
                                      <w:sz w:val="20"/>
                                      <w:szCs w:val="20"/>
                                      <w:lang w:val="en-GB"/>
                                    </w:rPr>
                                    <w:t>+</w:t>
                                  </w:r>
                                  <w:r w:rsidR="0046268D">
                                    <w:rPr>
                                      <w:rFonts w:asciiTheme="majorHAnsi" w:hAnsiTheme="majorHAnsi" w:cs="Tahoma"/>
                                      <w:color w:val="000000" w:themeColor="text1"/>
                                      <w:sz w:val="20"/>
                                      <w:szCs w:val="20"/>
                                      <w:lang w:val="en-GB"/>
                                    </w:rPr>
                                    <w:t>91</w:t>
                                  </w:r>
                                  <w:r w:rsidRPr="00C94EE2" w:rsidR="00C94EE2">
                                    <w:t xml:space="preserve"> </w:t>
                                  </w:r>
                                  <w:r w:rsidRPr="00100E05" w:rsidR="00100E05">
                                    <w:rPr>
                                      <w:rFonts w:asciiTheme="majorHAnsi" w:hAnsiTheme="majorHAnsi" w:cs="Tahoma"/>
                                      <w:color w:val="000000" w:themeColor="text1"/>
                                      <w:sz w:val="20"/>
                                      <w:szCs w:val="20"/>
                                      <w:lang w:val="en-GB"/>
                                    </w:rPr>
                                    <w:t xml:space="preserve">9899100676  </w:t>
                                  </w:r>
                                </w:p>
                                <w:p w:rsidR="00CA4817" w:rsidRPr="00CA4817" w:rsidP="00D4211C">
                                  <w:pPr>
                                    <w:spacing w:after="0" w:line="240" w:lineRule="auto"/>
                                    <w:jc w:val="both"/>
                                    <w:rPr>
                                      <w:rFonts w:ascii="Tahoma" w:hAnsi="Tahoma" w:cs="Tahoma"/>
                                      <w:b/>
                                      <w:color w:val="3FBCEC"/>
                                      <w:sz w:val="28"/>
                                      <w:szCs w:val="28"/>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25" o:spid="_x0000_s1030" style="width:373.2pt;height:110pt;margin-top:26pt;margin-left:165.7pt;mso-height-percent:0;mso-height-relative:margin;mso-width-percent:0;mso-width-relative:margin;mso-wrap-distance-bottom:0;mso-wrap-distance-left:9pt;mso-wrap-distance-right:9pt;mso-wrap-distance-top:0;mso-wrap-style:square;position:absolute;visibility:visible;v-text-anchor:middle;z-index:251660288" filled="f" stroked="f" strokeweight="2pt">
                      <v:textbox>
                        <w:txbxContent>
                          <w:p w:rsidR="00F750D0" w:rsidP="0030389A">
                            <w:pPr>
                              <w:spacing w:after="0" w:line="240" w:lineRule="auto"/>
                              <w:jc w:val="center"/>
                              <w:rPr>
                                <w:rFonts w:asciiTheme="majorHAnsi" w:hAnsiTheme="majorHAnsi" w:cs="Tahoma"/>
                                <w:color w:val="000000" w:themeColor="text1"/>
                                <w:sz w:val="20"/>
                                <w:szCs w:val="20"/>
                                <w:lang w:val="en-GB"/>
                              </w:rPr>
                            </w:pPr>
                            <w:r w:rsidRPr="00100E05">
                              <w:rPr>
                                <w:rFonts w:ascii="Cambria" w:hAnsi="Cambria" w:cs="Tahoma"/>
                                <w:b/>
                                <w:color w:val="365F91" w:themeColor="accent1" w:themeShade="BF"/>
                                <w:sz w:val="30"/>
                                <w:szCs w:val="30"/>
                              </w:rPr>
                              <w:t xml:space="preserve">AMAN KHANNA                                                                                                 </w:t>
                            </w:r>
                            <w:r w:rsidR="00CD560B">
                              <w:rPr>
                                <w:rFonts w:ascii="Tahoma" w:hAnsi="Tahoma" w:cs="Tahoma"/>
                                <w:b/>
                                <w:color w:val="6A6969"/>
                                <w:sz w:val="20"/>
                                <w:szCs w:val="20"/>
                                <w:lang w:val="en-GB"/>
                              </w:rPr>
                              <w:br/>
                            </w:r>
                          </w:p>
                          <w:p w:rsidR="0030389A" w:rsidP="00D4211C">
                            <w:pPr>
                              <w:spacing w:after="0" w:line="240" w:lineRule="auto"/>
                              <w:jc w:val="both"/>
                              <w:rPr>
                                <w:rFonts w:asciiTheme="majorHAnsi" w:hAnsiTheme="majorHAnsi" w:cs="Tahoma"/>
                                <w:color w:val="000000" w:themeColor="text1"/>
                                <w:sz w:val="20"/>
                                <w:szCs w:val="20"/>
                                <w:lang w:val="en-GB"/>
                              </w:rPr>
                            </w:pPr>
                          </w:p>
                          <w:p w:rsidR="00CD560B" w:rsidP="00D4211C">
                            <w:pPr>
                              <w:spacing w:after="0" w:line="240" w:lineRule="auto"/>
                              <w:jc w:val="both"/>
                              <w:rPr>
                                <w:rFonts w:asciiTheme="majorHAnsi" w:hAnsiTheme="majorHAnsi" w:cs="Tahoma"/>
                                <w:color w:val="000000" w:themeColor="text1"/>
                                <w:sz w:val="20"/>
                                <w:szCs w:val="20"/>
                                <w:lang w:val="en-GB"/>
                              </w:rPr>
                            </w:pPr>
                            <w:r w:rsidRPr="00CA4817">
                              <w:rPr>
                                <w:rFonts w:asciiTheme="majorHAnsi" w:hAnsiTheme="majorHAnsi" w:cs="Tahoma"/>
                                <w:color w:val="000000" w:themeColor="text1"/>
                                <w:sz w:val="20"/>
                                <w:szCs w:val="20"/>
                                <w:lang w:val="en-GB"/>
                              </w:rPr>
                              <w:br/>
                            </w:r>
                            <w:r w:rsidRPr="00CA4817" w:rsidR="00CA4817">
                              <w:rPr>
                                <w:rFonts w:asciiTheme="majorHAnsi" w:hAnsiTheme="majorHAnsi" w:cs="Tahoma"/>
                                <w:b/>
                                <w:color w:val="000000" w:themeColor="text1"/>
                                <w:sz w:val="20"/>
                                <w:szCs w:val="20"/>
                                <w:lang w:val="en-GB"/>
                              </w:rPr>
                              <w:t>Email ID:</w:t>
                            </w:r>
                            <w:r w:rsidRPr="00CA4817">
                              <w:rPr>
                                <w:rFonts w:asciiTheme="majorHAnsi" w:hAnsiTheme="majorHAnsi" w:cs="Tahoma"/>
                                <w:color w:val="000000" w:themeColor="text1"/>
                                <w:sz w:val="20"/>
                                <w:szCs w:val="20"/>
                                <w:lang w:val="en-GB"/>
                              </w:rPr>
                              <w:t xml:space="preserve"> </w:t>
                            </w:r>
                            <w:r w:rsidRPr="00100E05" w:rsidR="00100E05">
                              <w:rPr>
                                <w:rFonts w:asciiTheme="majorHAnsi" w:hAnsiTheme="majorHAnsi" w:cs="Tahoma"/>
                                <w:color w:val="000000" w:themeColor="text1"/>
                                <w:sz w:val="20"/>
                                <w:szCs w:val="20"/>
                                <w:lang w:val="en-GB"/>
                              </w:rPr>
                              <w:t xml:space="preserve">amankhanna100@gmail.com </w:t>
                            </w:r>
                            <w:r w:rsidR="009638EE">
                              <w:rPr>
                                <w:rFonts w:asciiTheme="majorHAnsi" w:hAnsiTheme="majorHAnsi" w:cs="Tahoma"/>
                                <w:color w:val="000000" w:themeColor="text1"/>
                                <w:sz w:val="20"/>
                                <w:szCs w:val="20"/>
                                <w:lang w:val="en-GB"/>
                              </w:rPr>
                              <w:t xml:space="preserve">                  </w:t>
                            </w:r>
                            <w:r w:rsidRPr="00CA4817" w:rsidR="00CA4817">
                              <w:rPr>
                                <w:rFonts w:asciiTheme="majorHAnsi" w:hAnsiTheme="majorHAnsi" w:cs="Tahoma"/>
                                <w:b/>
                                <w:color w:val="000000" w:themeColor="text1"/>
                                <w:sz w:val="20"/>
                                <w:szCs w:val="20"/>
                                <w:lang w:val="en-GB"/>
                              </w:rPr>
                              <w:t>Contact No.:</w:t>
                            </w:r>
                            <w:r w:rsidR="00F750D0">
                              <w:rPr>
                                <w:rFonts w:asciiTheme="majorHAnsi" w:hAnsiTheme="majorHAnsi" w:cs="Tahoma"/>
                                <w:color w:val="000000" w:themeColor="text1"/>
                                <w:sz w:val="20"/>
                                <w:szCs w:val="20"/>
                                <w:lang w:val="en-GB"/>
                              </w:rPr>
                              <w:t xml:space="preserve"> </w:t>
                            </w:r>
                            <w:r w:rsidRPr="00CF368F" w:rsidR="00CF368F">
                              <w:rPr>
                                <w:rFonts w:asciiTheme="majorHAnsi" w:hAnsiTheme="majorHAnsi" w:cs="Tahoma"/>
                                <w:color w:val="000000" w:themeColor="text1"/>
                                <w:sz w:val="20"/>
                                <w:szCs w:val="20"/>
                                <w:lang w:val="en-GB"/>
                              </w:rPr>
                              <w:t>+</w:t>
                            </w:r>
                            <w:r w:rsidR="0046268D">
                              <w:rPr>
                                <w:rFonts w:asciiTheme="majorHAnsi" w:hAnsiTheme="majorHAnsi" w:cs="Tahoma"/>
                                <w:color w:val="000000" w:themeColor="text1"/>
                                <w:sz w:val="20"/>
                                <w:szCs w:val="20"/>
                                <w:lang w:val="en-GB"/>
                              </w:rPr>
                              <w:t>91</w:t>
                            </w:r>
                            <w:r w:rsidRPr="00C94EE2" w:rsidR="00C94EE2">
                              <w:t xml:space="preserve"> </w:t>
                            </w:r>
                            <w:r w:rsidRPr="00100E05" w:rsidR="00100E05">
                              <w:rPr>
                                <w:rFonts w:asciiTheme="majorHAnsi" w:hAnsiTheme="majorHAnsi" w:cs="Tahoma"/>
                                <w:color w:val="000000" w:themeColor="text1"/>
                                <w:sz w:val="20"/>
                                <w:szCs w:val="20"/>
                                <w:lang w:val="en-GB"/>
                              </w:rPr>
                              <w:t xml:space="preserve">9899100676  </w:t>
                            </w:r>
                          </w:p>
                          <w:p w:rsidR="00CA4817" w:rsidRPr="00CA4817" w:rsidP="00D4211C">
                            <w:pPr>
                              <w:spacing w:after="0" w:line="240" w:lineRule="auto"/>
                              <w:jc w:val="both"/>
                              <w:rPr>
                                <w:rFonts w:ascii="Tahoma" w:hAnsi="Tahoma" w:cs="Tahoma"/>
                                <w:b/>
                                <w:color w:val="3FBCEC"/>
                                <w:sz w:val="28"/>
                                <w:szCs w:val="28"/>
                              </w:rPr>
                            </w:pPr>
                          </w:p>
                        </w:txbxContent>
                      </v:textbox>
                    </v:rect>
                  </w:pict>
                </mc:Fallback>
              </mc:AlternateContent>
            </w:r>
            <w:r w:rsidR="000F2AF1">
              <w:rPr>
                <w:noProof/>
              </w:rPr>
              <w:drawing>
                <wp:anchor distT="0" distB="0" distL="114300" distR="114300" simplePos="0" relativeHeight="251661312" behindDoc="0" locked="0" layoutInCell="1" allowOverlap="1">
                  <wp:simplePos x="0" y="0"/>
                  <wp:positionH relativeFrom="column">
                    <wp:posOffset>756920</wp:posOffset>
                  </wp:positionH>
                  <wp:positionV relativeFrom="paragraph">
                    <wp:posOffset>412749</wp:posOffset>
                  </wp:positionV>
                  <wp:extent cx="844550" cy="98826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845536" cy="989414"/>
                          </a:xfrm>
                          <a:prstGeom prst="rect">
                            <a:avLst/>
                          </a:prstGeom>
                        </pic:spPr>
                      </pic:pic>
                    </a:graphicData>
                  </a:graphic>
                  <wp14:sizeRelH relativeFrom="page">
                    <wp14:pctWidth>0</wp14:pctWidth>
                  </wp14:sizeRelH>
                  <wp14:sizeRelV relativeFrom="page">
                    <wp14:pctHeight>0</wp14:pctHeight>
                  </wp14:sizeRelV>
                </wp:anchor>
              </w:drawing>
            </w:r>
            <w:r w:rsidRPr="007B0301" w:rsidR="001C68E9">
              <w:rPr>
                <w:noProof/>
              </w:rPr>
              <w:drawing>
                <wp:inline distT="0" distB="0" distL="0" distR="0">
                  <wp:extent cx="6838950" cy="178054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header-curvey.jp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6855412" cy="1784826"/>
                          </a:xfrm>
                          <a:prstGeom prst="rect">
                            <a:avLst/>
                          </a:prstGeom>
                        </pic:spPr>
                      </pic:pic>
                    </a:graphicData>
                  </a:graphic>
                </wp:inline>
              </w:drawing>
            </w:r>
          </w:p>
        </w:tc>
      </w:tr>
      <w:tr w:rsidTr="000F2AF1">
        <w:tblPrEx>
          <w:tblW w:w="10890" w:type="dxa"/>
          <w:tblInd w:w="-612" w:type="dxa"/>
          <w:shd w:val="clear" w:color="auto" w:fill="FFFFFF" w:themeFill="background1"/>
          <w:tblLayout w:type="fixed"/>
          <w:tblLook w:val="04A0"/>
        </w:tblPrEx>
        <w:trPr>
          <w:trHeight w:val="1152"/>
        </w:trPr>
        <w:tc>
          <w:tcPr>
            <w:tcW w:w="3420" w:type="dxa"/>
            <w:vMerge w:val="restart"/>
            <w:shd w:val="clear" w:color="auto" w:fill="E5E5E5"/>
          </w:tcPr>
          <w:p w:rsidR="000E7555" w:rsidRPr="007B0301" w:rsidP="003C273F">
            <w:pPr>
              <w:rPr>
                <w:rFonts w:ascii="Tahoma" w:hAnsi="Tahoma" w:cs="Tahoma"/>
                <w:color w:val="F0563D"/>
                <w:sz w:val="28"/>
                <w:szCs w:val="28"/>
              </w:rPr>
            </w:pPr>
          </w:p>
          <w:p w:rsidR="000E7555" w:rsidRPr="007B0301" w:rsidP="003C273F">
            <w:pPr>
              <w:rPr>
                <w:rFonts w:ascii="Tahoma" w:hAnsi="Tahoma" w:cs="Tahoma"/>
                <w:color w:val="F0563D"/>
                <w:sz w:val="28"/>
                <w:szCs w:val="28"/>
              </w:rPr>
            </w:pPr>
          </w:p>
          <w:p w:rsidR="00585A6B" w:rsidRPr="007B0301" w:rsidP="003C273F">
            <w:pPr>
              <w:rPr>
                <w:rFonts w:asciiTheme="majorHAnsi" w:hAnsiTheme="majorHAnsi" w:cs="Tahoma"/>
                <w:color w:val="F0563D"/>
                <w:sz w:val="28"/>
                <w:szCs w:val="28"/>
              </w:rPr>
            </w:pPr>
            <w:r w:rsidRPr="007B0301">
              <w:rPr>
                <w:rFonts w:ascii="Tahoma" w:hAnsi="Tahoma" w:cs="Tahoma"/>
                <w:color w:val="F0563D"/>
                <w:sz w:val="28"/>
                <w:szCs w:val="28"/>
              </w:rPr>
              <w:br/>
            </w:r>
            <w:r w:rsidRPr="007B0301">
              <w:rPr>
                <w:rFonts w:asciiTheme="majorHAnsi" w:hAnsiTheme="majorHAnsi" w:cs="Tahoma"/>
                <w:noProof/>
                <w:color w:val="F0563D"/>
                <w:sz w:val="28"/>
                <w:szCs w:val="28"/>
              </w:rPr>
              <w:drawing>
                <wp:inline distT="0" distB="0" distL="0" distR="0">
                  <wp:extent cx="219075" cy="219075"/>
                  <wp:effectExtent l="0" t="0" r="9525" b="9525"/>
                  <wp:docPr id="16" name="Picture 16"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ore24x24icons"/>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219075"/>
                          </a:xfrm>
                          <a:prstGeom prst="rect">
                            <a:avLst/>
                          </a:prstGeom>
                          <a:noFill/>
                          <a:ln>
                            <a:noFill/>
                          </a:ln>
                        </pic:spPr>
                      </pic:pic>
                    </a:graphicData>
                  </a:graphic>
                </wp:inline>
              </w:drawing>
            </w:r>
            <w:r w:rsidRPr="007B0301">
              <w:rPr>
                <w:rFonts w:asciiTheme="majorHAnsi" w:hAnsiTheme="majorHAnsi" w:cs="Tahoma"/>
                <w:color w:val="F0563D"/>
                <w:sz w:val="28"/>
                <w:szCs w:val="28"/>
              </w:rPr>
              <w:t xml:space="preserve"> </w:t>
            </w:r>
            <w:r w:rsidRPr="007B0301" w:rsidR="00604D15">
              <w:rPr>
                <w:rFonts w:asciiTheme="majorHAnsi" w:hAnsiTheme="majorHAnsi" w:cs="Tahoma"/>
                <w:color w:val="365F91" w:themeColor="accent1" w:themeShade="BF"/>
                <w:sz w:val="28"/>
                <w:szCs w:val="28"/>
              </w:rPr>
              <w:t xml:space="preserve">Core Competencies </w:t>
            </w:r>
            <w:r w:rsidRPr="007B0301">
              <w:rPr>
                <w:rFonts w:asciiTheme="majorHAnsi" w:hAnsiTheme="majorHAnsi" w:cs="Tahoma"/>
                <w:color w:val="365F91" w:themeColor="accent1" w:themeShade="BF"/>
                <w:sz w:val="28"/>
                <w:szCs w:val="28"/>
              </w:rPr>
              <w:br/>
            </w:r>
          </w:p>
          <w:tbl>
            <w:tblPr>
              <w:tblStyle w:val="TableGrid"/>
              <w:tblW w:w="3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38"/>
            </w:tblGrid>
            <w:tr w:rsidTr="006572A1">
              <w:tblPrEx>
                <w:tblW w:w="3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3"/>
              </w:trPr>
              <w:tc>
                <w:tcPr>
                  <w:tcW w:w="3438" w:type="dxa"/>
                </w:tcPr>
                <w:p w:rsidR="00585A6B" w:rsidRPr="007B0301" w:rsidP="00585A6B">
                  <w:pPr>
                    <w:rPr>
                      <w:rFonts w:asciiTheme="majorHAnsi" w:hAnsiTheme="majorHAnsi"/>
                      <w:b/>
                    </w:rPr>
                  </w:pPr>
                  <w:r w:rsidRPr="007B0301">
                    <w:rPr>
                      <w:rFonts w:asciiTheme="majorHAnsi" w:hAnsiTheme="majorHAnsi" w:cs="Tahoma"/>
                      <w:b/>
                      <w:sz w:val="20"/>
                      <w:szCs w:val="20"/>
                      <w:lang w:val="en-GB"/>
                    </w:rPr>
                    <w:t xml:space="preserve">Data Analytics    </w:t>
                  </w:r>
                </w:p>
              </w:tc>
            </w:tr>
            <w:tr w:rsidTr="006572A1">
              <w:tblPrEx>
                <w:tblW w:w="3438" w:type="dxa"/>
                <w:tblLayout w:type="fixed"/>
                <w:tblLook w:val="04A0"/>
              </w:tblPrEx>
              <w:trPr>
                <w:trHeight w:val="332"/>
              </w:trPr>
              <w:tc>
                <w:tcPr>
                  <w:tcW w:w="3438" w:type="dxa"/>
                </w:tcPr>
                <w:p w:rsidR="00585A6B" w:rsidRPr="007B0301" w:rsidP="00585A6B">
                  <w:pPr>
                    <w:rPr>
                      <w:rFonts w:asciiTheme="majorHAnsi" w:hAnsiTheme="majorHAnsi"/>
                      <w:b/>
                    </w:rPr>
                  </w:pPr>
                  <w:r w:rsidRPr="007B0301">
                    <w:rPr>
                      <w:rFonts w:asciiTheme="majorHAnsi" w:hAnsiTheme="majorHAnsi"/>
                      <w:b/>
                      <w:noProof/>
                    </w:rPr>
                    <w:drawing>
                      <wp:inline distT="0" distB="0" distL="0" distR="0">
                        <wp:extent cx="2038350" cy="114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bl>
          <w:p w:rsidR="000E7555" w:rsidRPr="007B0301" w:rsidP="003C273F">
            <w:pPr>
              <w:rPr>
                <w:rFonts w:asciiTheme="majorHAnsi" w:hAnsiTheme="majorHAnsi" w:cs="Tahoma"/>
                <w:color w:val="F0563D"/>
                <w:sz w:val="2"/>
                <w:szCs w:val="28"/>
              </w:rPr>
            </w:pPr>
          </w:p>
          <w:tbl>
            <w:tblPr>
              <w:tblStyle w:val="TableGrid"/>
              <w:tblW w:w="3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38"/>
            </w:tblGrid>
            <w:tr w:rsidTr="002918C1">
              <w:tblPrEx>
                <w:tblW w:w="3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3"/>
              </w:trPr>
              <w:tc>
                <w:tcPr>
                  <w:tcW w:w="3438" w:type="dxa"/>
                </w:tcPr>
                <w:p w:rsidR="00D70420" w:rsidRPr="007B0301" w:rsidP="00597B7C">
                  <w:pPr>
                    <w:rPr>
                      <w:rFonts w:asciiTheme="majorHAnsi" w:hAnsiTheme="majorHAnsi"/>
                      <w:b/>
                    </w:rPr>
                  </w:pPr>
                  <w:r w:rsidRPr="007B0301">
                    <w:rPr>
                      <w:rFonts w:asciiTheme="majorHAnsi" w:hAnsiTheme="majorHAnsi" w:cs="Calibri"/>
                      <w:b/>
                      <w:sz w:val="20"/>
                      <w:szCs w:val="20"/>
                      <w:lang w:eastAsia="en-GB"/>
                    </w:rPr>
                    <w:t>Delivery Management</w:t>
                  </w:r>
                </w:p>
              </w:tc>
            </w:tr>
            <w:tr w:rsidTr="00D70420">
              <w:tblPrEx>
                <w:tblW w:w="3438" w:type="dxa"/>
                <w:tblLayout w:type="fixed"/>
                <w:tblLook w:val="04A0"/>
              </w:tblPrEx>
              <w:trPr>
                <w:trHeight w:val="332"/>
              </w:trPr>
              <w:tc>
                <w:tcPr>
                  <w:tcW w:w="3438" w:type="dxa"/>
                </w:tcPr>
                <w:p w:rsidR="00D70420" w:rsidRPr="007B0301" w:rsidP="00D70420">
                  <w:pPr>
                    <w:rPr>
                      <w:rFonts w:asciiTheme="majorHAnsi" w:hAnsiTheme="majorHAnsi"/>
                      <w:b/>
                    </w:rPr>
                  </w:pPr>
                  <w:r w:rsidRPr="007B0301">
                    <w:rPr>
                      <w:rFonts w:asciiTheme="majorHAnsi" w:hAnsiTheme="majorHAnsi"/>
                      <w:b/>
                      <w:noProof/>
                    </w:rPr>
                    <w:drawing>
                      <wp:inline distT="0" distB="0" distL="0" distR="0">
                        <wp:extent cx="203835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Tr="00D70420">
              <w:tblPrEx>
                <w:tblW w:w="3438" w:type="dxa"/>
                <w:tblLayout w:type="fixed"/>
                <w:tblLook w:val="04A0"/>
              </w:tblPrEx>
              <w:tc>
                <w:tcPr>
                  <w:tcW w:w="3438" w:type="dxa"/>
                </w:tcPr>
                <w:p w:rsidR="00D70420" w:rsidRPr="007B0301" w:rsidP="00247295">
                  <w:pPr>
                    <w:rPr>
                      <w:rFonts w:asciiTheme="majorHAnsi" w:hAnsiTheme="majorHAnsi" w:cs="Calibri"/>
                      <w:b/>
                      <w:sz w:val="20"/>
                      <w:szCs w:val="20"/>
                      <w:lang w:eastAsia="en-GB"/>
                    </w:rPr>
                  </w:pPr>
                  <w:r w:rsidRPr="007B0301">
                    <w:rPr>
                      <w:rFonts w:asciiTheme="majorHAnsi" w:hAnsiTheme="majorHAnsi"/>
                      <w:b/>
                      <w:sz w:val="20"/>
                      <w:szCs w:val="20"/>
                    </w:rPr>
                    <w:t>Client Engagements</w:t>
                  </w:r>
                </w:p>
              </w:tc>
            </w:tr>
            <w:tr w:rsidTr="00D70420">
              <w:tblPrEx>
                <w:tblW w:w="3438" w:type="dxa"/>
                <w:tblLayout w:type="fixed"/>
                <w:tblLook w:val="04A0"/>
              </w:tblPrEx>
              <w:trPr>
                <w:trHeight w:val="368"/>
              </w:trPr>
              <w:tc>
                <w:tcPr>
                  <w:tcW w:w="3438" w:type="dxa"/>
                </w:tcPr>
                <w:p w:rsidR="00D70420" w:rsidRPr="007B0301" w:rsidP="00D70420">
                  <w:pPr>
                    <w:rPr>
                      <w:rFonts w:asciiTheme="majorHAnsi" w:hAnsiTheme="majorHAnsi"/>
                      <w:b/>
                    </w:rPr>
                  </w:pPr>
                  <w:r w:rsidRPr="007B0301">
                    <w:rPr>
                      <w:rFonts w:asciiTheme="majorHAnsi" w:hAnsiTheme="majorHAnsi"/>
                      <w:b/>
                      <w:noProof/>
                    </w:rPr>
                    <w:drawing>
                      <wp:inline distT="0" distB="0" distL="0" distR="0">
                        <wp:extent cx="203835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Tr="00874B2E">
              <w:tblPrEx>
                <w:tblW w:w="3438" w:type="dxa"/>
                <w:tblLayout w:type="fixed"/>
                <w:tblLook w:val="04A0"/>
              </w:tblPrEx>
              <w:trPr>
                <w:trHeight w:val="198"/>
              </w:trPr>
              <w:tc>
                <w:tcPr>
                  <w:tcW w:w="3438" w:type="dxa"/>
                </w:tcPr>
                <w:p w:rsidR="00D70420" w:rsidRPr="007B0301" w:rsidP="00705302">
                  <w:pPr>
                    <w:rPr>
                      <w:rFonts w:asciiTheme="majorHAnsi" w:hAnsiTheme="majorHAnsi"/>
                      <w:b/>
                      <w:sz w:val="20"/>
                      <w:szCs w:val="20"/>
                    </w:rPr>
                  </w:pPr>
                  <w:r w:rsidRPr="007B0301">
                    <w:rPr>
                      <w:rFonts w:asciiTheme="majorHAnsi" w:hAnsiTheme="majorHAnsi"/>
                      <w:b/>
                      <w:sz w:val="20"/>
                      <w:szCs w:val="20"/>
                    </w:rPr>
                    <w:t>Project Management</w:t>
                  </w:r>
                </w:p>
              </w:tc>
            </w:tr>
            <w:tr w:rsidTr="00D70420">
              <w:tblPrEx>
                <w:tblW w:w="3438" w:type="dxa"/>
                <w:tblLayout w:type="fixed"/>
                <w:tblLook w:val="04A0"/>
              </w:tblPrEx>
              <w:trPr>
                <w:trHeight w:val="368"/>
              </w:trPr>
              <w:tc>
                <w:tcPr>
                  <w:tcW w:w="3438" w:type="dxa"/>
                </w:tcPr>
                <w:p w:rsidR="00D70420" w:rsidRPr="007B0301" w:rsidP="00D70420">
                  <w:pPr>
                    <w:rPr>
                      <w:rFonts w:asciiTheme="majorHAnsi" w:hAnsiTheme="majorHAnsi"/>
                      <w:b/>
                    </w:rPr>
                  </w:pPr>
                  <w:r w:rsidRPr="007B0301">
                    <w:rPr>
                      <w:rFonts w:asciiTheme="majorHAnsi" w:hAnsiTheme="majorHAnsi"/>
                      <w:b/>
                      <w:noProof/>
                    </w:rPr>
                    <w:drawing>
                      <wp:inline distT="0" distB="0" distL="0" distR="0">
                        <wp:extent cx="2038350" cy="11430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Tr="00D70420">
              <w:tblPrEx>
                <w:tblW w:w="3438" w:type="dxa"/>
                <w:tblLayout w:type="fixed"/>
                <w:tblLook w:val="04A0"/>
              </w:tblPrEx>
              <w:tc>
                <w:tcPr>
                  <w:tcW w:w="3438" w:type="dxa"/>
                </w:tcPr>
                <w:p w:rsidR="00D70420" w:rsidRPr="007B0301" w:rsidP="008B31FF">
                  <w:pPr>
                    <w:rPr>
                      <w:rFonts w:asciiTheme="majorHAnsi" w:hAnsiTheme="majorHAnsi"/>
                      <w:b/>
                      <w:sz w:val="20"/>
                      <w:szCs w:val="20"/>
                    </w:rPr>
                  </w:pPr>
                  <w:r w:rsidRPr="007B0301">
                    <w:rPr>
                      <w:rFonts w:asciiTheme="majorHAnsi" w:hAnsiTheme="majorHAnsi"/>
                      <w:b/>
                      <w:sz w:val="20"/>
                      <w:szCs w:val="20"/>
                    </w:rPr>
                    <w:t xml:space="preserve">Requirement Gathering </w:t>
                  </w:r>
                  <w:r w:rsidRPr="007B0301" w:rsidR="00604D15">
                    <w:rPr>
                      <w:rFonts w:asciiTheme="majorHAnsi" w:hAnsiTheme="majorHAnsi"/>
                      <w:b/>
                      <w:sz w:val="20"/>
                      <w:szCs w:val="20"/>
                    </w:rPr>
                    <w:t xml:space="preserve"> </w:t>
                  </w:r>
                </w:p>
              </w:tc>
            </w:tr>
            <w:tr w:rsidTr="00D70420">
              <w:tblPrEx>
                <w:tblW w:w="3438" w:type="dxa"/>
                <w:tblLayout w:type="fixed"/>
                <w:tblLook w:val="04A0"/>
              </w:tblPrEx>
              <w:trPr>
                <w:trHeight w:val="368"/>
              </w:trPr>
              <w:tc>
                <w:tcPr>
                  <w:tcW w:w="3438" w:type="dxa"/>
                </w:tcPr>
                <w:p w:rsidR="00D70420" w:rsidRPr="007B0301" w:rsidP="00D70420">
                  <w:pPr>
                    <w:rPr>
                      <w:rFonts w:asciiTheme="majorHAnsi" w:hAnsiTheme="majorHAnsi"/>
                      <w:b/>
                    </w:rPr>
                  </w:pPr>
                  <w:r w:rsidRPr="007B0301">
                    <w:rPr>
                      <w:rFonts w:asciiTheme="majorHAnsi" w:hAnsiTheme="majorHAnsi"/>
                      <w:b/>
                      <w:noProof/>
                    </w:rPr>
                    <w:drawing>
                      <wp:inline distT="0" distB="0" distL="0" distR="0">
                        <wp:extent cx="203835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Tr="007D74EC">
              <w:tblPrEx>
                <w:tblW w:w="3438" w:type="dxa"/>
                <w:tblLayout w:type="fixed"/>
                <w:tblLook w:val="04A0"/>
              </w:tblPrEx>
              <w:trPr>
                <w:trHeight w:val="144"/>
              </w:trPr>
              <w:tc>
                <w:tcPr>
                  <w:tcW w:w="3438" w:type="dxa"/>
                </w:tcPr>
                <w:p w:rsidR="00D70420" w:rsidRPr="007B0301" w:rsidP="00637CE5">
                  <w:pPr>
                    <w:rPr>
                      <w:rFonts w:asciiTheme="majorHAnsi" w:hAnsiTheme="majorHAnsi" w:cs="Calibri"/>
                      <w:b/>
                      <w:i/>
                    </w:rPr>
                  </w:pPr>
                  <w:r w:rsidRPr="007B0301">
                    <w:rPr>
                      <w:rFonts w:asciiTheme="majorHAnsi" w:hAnsiTheme="majorHAnsi" w:cs="Tahoma"/>
                      <w:b/>
                      <w:sz w:val="20"/>
                      <w:szCs w:val="20"/>
                      <w:lang w:val="en-GB"/>
                    </w:rPr>
                    <w:t xml:space="preserve">Cross-functional Coordination </w:t>
                  </w:r>
                  <w:r w:rsidRPr="007B0301" w:rsidR="00C946D2">
                    <w:rPr>
                      <w:rFonts w:asciiTheme="majorHAnsi" w:hAnsiTheme="majorHAnsi" w:cs="Tahoma"/>
                      <w:b/>
                      <w:sz w:val="20"/>
                      <w:szCs w:val="20"/>
                      <w:lang w:val="en-GB"/>
                    </w:rPr>
                    <w:t xml:space="preserve"> </w:t>
                  </w:r>
                </w:p>
              </w:tc>
            </w:tr>
            <w:tr w:rsidTr="00D70420">
              <w:tblPrEx>
                <w:tblW w:w="3438" w:type="dxa"/>
                <w:tblLayout w:type="fixed"/>
                <w:tblLook w:val="04A0"/>
              </w:tblPrEx>
              <w:trPr>
                <w:trHeight w:val="368"/>
              </w:trPr>
              <w:tc>
                <w:tcPr>
                  <w:tcW w:w="3438" w:type="dxa"/>
                </w:tcPr>
                <w:p w:rsidR="00D70420" w:rsidRPr="007B0301" w:rsidP="00D70420">
                  <w:pPr>
                    <w:rPr>
                      <w:rFonts w:asciiTheme="majorHAnsi" w:hAnsiTheme="majorHAnsi"/>
                      <w:b/>
                      <w:noProof/>
                    </w:rPr>
                  </w:pPr>
                  <w:r w:rsidRPr="007B0301">
                    <w:rPr>
                      <w:rFonts w:asciiTheme="majorHAnsi" w:hAnsiTheme="majorHAnsi"/>
                      <w:b/>
                      <w:noProof/>
                    </w:rPr>
                    <w:drawing>
                      <wp:inline distT="0" distB="0" distL="0" distR="0">
                        <wp:extent cx="20383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Tr="0080455B">
              <w:tblPrEx>
                <w:tblW w:w="3438" w:type="dxa"/>
                <w:tblLayout w:type="fixed"/>
                <w:tblLook w:val="04A0"/>
              </w:tblPrEx>
              <w:trPr>
                <w:trHeight w:val="189"/>
              </w:trPr>
              <w:tc>
                <w:tcPr>
                  <w:tcW w:w="3438" w:type="dxa"/>
                </w:tcPr>
                <w:p w:rsidR="00D70420" w:rsidRPr="007B0301" w:rsidP="00874B2E">
                  <w:pPr>
                    <w:rPr>
                      <w:rFonts w:asciiTheme="majorHAnsi" w:hAnsiTheme="majorHAnsi"/>
                      <w:b/>
                      <w:noProof/>
                    </w:rPr>
                  </w:pPr>
                  <w:r w:rsidRPr="007B0301">
                    <w:rPr>
                      <w:rFonts w:asciiTheme="majorHAnsi" w:hAnsiTheme="majorHAnsi" w:cs="Tahoma"/>
                      <w:b/>
                      <w:sz w:val="20"/>
                      <w:szCs w:val="20"/>
                      <w:lang w:val="en-GB"/>
                    </w:rPr>
                    <w:t>Risk Mitigation</w:t>
                  </w:r>
                  <w:r w:rsidRPr="007B0301">
                    <w:rPr>
                      <w:rFonts w:asciiTheme="majorHAnsi" w:hAnsiTheme="majorHAnsi"/>
                      <w:b/>
                      <w:noProof/>
                    </w:rPr>
                    <w:t xml:space="preserve"> </w:t>
                  </w:r>
                </w:p>
              </w:tc>
            </w:tr>
            <w:tr w:rsidTr="00D70420">
              <w:tblPrEx>
                <w:tblW w:w="3438" w:type="dxa"/>
                <w:tblLayout w:type="fixed"/>
                <w:tblLook w:val="04A0"/>
              </w:tblPrEx>
              <w:trPr>
                <w:trHeight w:val="368"/>
              </w:trPr>
              <w:tc>
                <w:tcPr>
                  <w:tcW w:w="3438" w:type="dxa"/>
                </w:tcPr>
                <w:p w:rsidR="00D70420" w:rsidRPr="007B0301" w:rsidP="00D70420">
                  <w:pPr>
                    <w:rPr>
                      <w:rFonts w:asciiTheme="majorHAnsi" w:hAnsiTheme="majorHAnsi"/>
                      <w:b/>
                      <w:noProof/>
                    </w:rPr>
                  </w:pPr>
                  <w:r w:rsidRPr="007B0301">
                    <w:rPr>
                      <w:rFonts w:asciiTheme="majorHAnsi" w:hAnsiTheme="majorHAnsi"/>
                      <w:b/>
                      <w:noProof/>
                    </w:rPr>
                    <w:drawing>
                      <wp:inline distT="0" distB="0" distL="0" distR="0">
                        <wp:extent cx="2038350" cy="11430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bar100%.gif"/>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Tr="00963B61">
              <w:tblPrEx>
                <w:tblW w:w="3438" w:type="dxa"/>
                <w:tblLayout w:type="fixed"/>
                <w:tblLook w:val="04A0"/>
              </w:tblPrEx>
              <w:trPr>
                <w:trHeight w:val="108"/>
              </w:trPr>
              <w:tc>
                <w:tcPr>
                  <w:tcW w:w="3438" w:type="dxa"/>
                </w:tcPr>
                <w:p w:rsidR="00D70420" w:rsidRPr="007B0301" w:rsidP="00AC0CFD">
                  <w:pPr>
                    <w:rPr>
                      <w:rFonts w:asciiTheme="majorHAnsi" w:hAnsiTheme="majorHAnsi" w:cs="Tahoma"/>
                      <w:b/>
                      <w:sz w:val="20"/>
                      <w:szCs w:val="20"/>
                      <w:lang w:val="en-GB"/>
                    </w:rPr>
                  </w:pPr>
                  <w:r w:rsidRPr="007B0301">
                    <w:rPr>
                      <w:rFonts w:asciiTheme="majorHAnsi" w:hAnsiTheme="majorHAnsi" w:cs="Tahoma"/>
                      <w:b/>
                      <w:sz w:val="20"/>
                      <w:szCs w:val="20"/>
                      <w:lang w:val="en-GB"/>
                    </w:rPr>
                    <w:t xml:space="preserve">Issue Resolution </w:t>
                  </w:r>
                </w:p>
              </w:tc>
            </w:tr>
            <w:tr w:rsidTr="00D70420">
              <w:tblPrEx>
                <w:tblW w:w="3438" w:type="dxa"/>
                <w:tblLayout w:type="fixed"/>
                <w:tblLook w:val="04A0"/>
              </w:tblPrEx>
              <w:trPr>
                <w:trHeight w:val="368"/>
              </w:trPr>
              <w:tc>
                <w:tcPr>
                  <w:tcW w:w="3438" w:type="dxa"/>
                </w:tcPr>
                <w:p w:rsidR="00D70420" w:rsidRPr="007B0301" w:rsidP="00D70420">
                  <w:pPr>
                    <w:rPr>
                      <w:rFonts w:asciiTheme="majorHAnsi" w:hAnsiTheme="majorHAnsi"/>
                      <w:b/>
                      <w:noProof/>
                    </w:rPr>
                  </w:pPr>
                  <w:r w:rsidRPr="007B0301">
                    <w:rPr>
                      <w:rFonts w:asciiTheme="majorHAnsi" w:hAnsiTheme="majorHAnsi"/>
                      <w:b/>
                      <w:noProof/>
                    </w:rPr>
                    <w:drawing>
                      <wp:inline distT="0" distB="0" distL="0" distR="0">
                        <wp:extent cx="203835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bar100%.gif"/>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Tr="00D70420">
              <w:tblPrEx>
                <w:tblW w:w="3438" w:type="dxa"/>
                <w:tblLayout w:type="fixed"/>
                <w:tblLook w:val="04A0"/>
              </w:tblPrEx>
              <w:tc>
                <w:tcPr>
                  <w:tcW w:w="3438" w:type="dxa"/>
                </w:tcPr>
                <w:p w:rsidR="00D70420" w:rsidRPr="007B0301" w:rsidP="00597B7C">
                  <w:pPr>
                    <w:rPr>
                      <w:rFonts w:asciiTheme="majorHAnsi" w:hAnsiTheme="majorHAnsi" w:cs="Calibri"/>
                      <w:b/>
                      <w:i/>
                    </w:rPr>
                  </w:pPr>
                  <w:r w:rsidRPr="007B0301">
                    <w:rPr>
                      <w:rFonts w:asciiTheme="majorHAnsi" w:hAnsiTheme="majorHAnsi" w:cs="Tahoma"/>
                      <w:b/>
                      <w:sz w:val="20"/>
                      <w:szCs w:val="20"/>
                      <w:lang w:val="en-GB"/>
                    </w:rPr>
                    <w:t xml:space="preserve">Leadership </w:t>
                  </w:r>
                  <w:r w:rsidRPr="007B0301" w:rsidR="00597B7C">
                    <w:rPr>
                      <w:rFonts w:asciiTheme="majorHAnsi" w:hAnsiTheme="majorHAnsi" w:cs="Tahoma"/>
                      <w:b/>
                      <w:sz w:val="20"/>
                      <w:szCs w:val="20"/>
                      <w:lang w:val="en-GB"/>
                    </w:rPr>
                    <w:t>&amp;</w:t>
                  </w:r>
                  <w:r w:rsidRPr="007B0301">
                    <w:rPr>
                      <w:rFonts w:asciiTheme="majorHAnsi" w:hAnsiTheme="majorHAnsi" w:cs="Tahoma"/>
                      <w:b/>
                      <w:sz w:val="20"/>
                      <w:szCs w:val="20"/>
                      <w:lang w:val="en-GB"/>
                    </w:rPr>
                    <w:t xml:space="preserve"> Team Management </w:t>
                  </w:r>
                </w:p>
              </w:tc>
            </w:tr>
            <w:tr w:rsidTr="00D70420">
              <w:tblPrEx>
                <w:tblW w:w="3438" w:type="dxa"/>
                <w:tblLayout w:type="fixed"/>
                <w:tblLook w:val="04A0"/>
              </w:tblPrEx>
              <w:tc>
                <w:tcPr>
                  <w:tcW w:w="3438" w:type="dxa"/>
                </w:tcPr>
                <w:p w:rsidR="00E5412E" w:rsidRPr="007B0301" w:rsidP="00E5412E">
                  <w:pPr>
                    <w:rPr>
                      <w:noProof/>
                    </w:rPr>
                  </w:pPr>
                  <w:r w:rsidRPr="007B0301">
                    <w:rPr>
                      <w:noProof/>
                    </w:rPr>
                    <w:drawing>
                      <wp:inline distT="0" distB="0" distL="0" distR="0">
                        <wp:extent cx="2038350" cy="11430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bar100%.gif"/>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bl>
          <w:p w:rsidR="00E5412E" w:rsidRPr="007B0301" w:rsidP="003C273F">
            <w:pPr>
              <w:rPr>
                <w:rFonts w:ascii="Tahoma" w:hAnsi="Tahoma" w:cs="Tahoma"/>
                <w:color w:val="F0563D"/>
                <w:sz w:val="28"/>
                <w:szCs w:val="28"/>
              </w:rPr>
            </w:pPr>
          </w:p>
        </w:tc>
        <w:tc>
          <w:tcPr>
            <w:tcW w:w="7470" w:type="dxa"/>
            <w:gridSpan w:val="2"/>
            <w:shd w:val="clear" w:color="auto" w:fill="FFFFFF" w:themeFill="background1"/>
          </w:tcPr>
          <w:p w:rsidR="00B1087F" w:rsidRPr="007B0301" w:rsidP="00802DB5">
            <w:pPr>
              <w:overflowPunct w:val="0"/>
              <w:autoSpaceDE w:val="0"/>
              <w:autoSpaceDN w:val="0"/>
              <w:adjustRightInd w:val="0"/>
              <w:ind w:right="18"/>
              <w:jc w:val="center"/>
              <w:textAlignment w:val="baseline"/>
              <w:rPr>
                <w:rFonts w:ascii="Cambria" w:hAnsi="Cambria"/>
                <w:sz w:val="20"/>
                <w:szCs w:val="20"/>
              </w:rPr>
            </w:pPr>
            <w:r w:rsidRPr="007B0301">
              <w:rPr>
                <w:rFonts w:ascii="Cambria" w:hAnsi="Cambria"/>
                <w:b/>
                <w:sz w:val="20"/>
                <w:szCs w:val="20"/>
              </w:rPr>
              <w:t xml:space="preserve">Data Science from IIM </w:t>
            </w:r>
            <w:r w:rsidRPr="007B0301" w:rsidR="00E45E4C">
              <w:rPr>
                <w:rFonts w:ascii="Cambria" w:hAnsi="Cambria"/>
                <w:sz w:val="20"/>
                <w:szCs w:val="20"/>
              </w:rPr>
              <w:t>with</w:t>
            </w:r>
            <w:r w:rsidRPr="007B0301" w:rsidR="00260177">
              <w:rPr>
                <w:rFonts w:ascii="Cambria" w:hAnsi="Cambria"/>
                <w:b/>
                <w:sz w:val="20"/>
                <w:szCs w:val="20"/>
              </w:rPr>
              <w:t xml:space="preserve"> </w:t>
            </w:r>
            <w:r w:rsidRPr="007B0301">
              <w:rPr>
                <w:rFonts w:ascii="Cambria" w:hAnsi="Cambria"/>
                <w:b/>
                <w:sz w:val="20"/>
                <w:szCs w:val="20"/>
              </w:rPr>
              <w:t>over 11</w:t>
            </w:r>
            <w:r w:rsidRPr="007B0301" w:rsidR="00E45E4C">
              <w:rPr>
                <w:rFonts w:ascii="Cambria" w:hAnsi="Cambria"/>
                <w:b/>
                <w:sz w:val="20"/>
                <w:szCs w:val="20"/>
              </w:rPr>
              <w:t xml:space="preserve"> years</w:t>
            </w:r>
            <w:r w:rsidRPr="007B0301" w:rsidR="00943969">
              <w:rPr>
                <w:rFonts w:ascii="Cambria" w:hAnsi="Cambria"/>
                <w:sz w:val="20"/>
                <w:szCs w:val="20"/>
              </w:rPr>
              <w:t xml:space="preserve"> of experience; </w:t>
            </w:r>
            <w:r w:rsidRPr="007B0301" w:rsidR="00FB051C">
              <w:rPr>
                <w:rFonts w:ascii="Cambria" w:hAnsi="Cambria"/>
                <w:sz w:val="20"/>
                <w:szCs w:val="20"/>
              </w:rPr>
              <w:t xml:space="preserve">targeting </w:t>
            </w:r>
            <w:r w:rsidRPr="007B0301" w:rsidR="006C2B6E">
              <w:rPr>
                <w:rFonts w:ascii="Cambria" w:hAnsi="Cambria"/>
                <w:b/>
                <w:sz w:val="20"/>
                <w:szCs w:val="20"/>
              </w:rPr>
              <w:t>senior level</w:t>
            </w:r>
            <w:r w:rsidRPr="007B0301" w:rsidR="00FB051C">
              <w:rPr>
                <w:rFonts w:ascii="Cambria" w:hAnsi="Cambria"/>
                <w:b/>
                <w:sz w:val="20"/>
                <w:szCs w:val="20"/>
              </w:rPr>
              <w:t xml:space="preserve"> assignments</w:t>
            </w:r>
            <w:r w:rsidRPr="007B0301" w:rsidR="00604D15">
              <w:rPr>
                <w:rFonts w:ascii="Cambria" w:hAnsi="Cambria"/>
                <w:sz w:val="20"/>
                <w:szCs w:val="20"/>
              </w:rPr>
              <w:t xml:space="preserve"> as an </w:t>
            </w:r>
            <w:r w:rsidRPr="007B0301" w:rsidR="00604D15">
              <w:rPr>
                <w:rFonts w:ascii="Cambria" w:hAnsi="Cambria"/>
                <w:b/>
                <w:sz w:val="20"/>
                <w:szCs w:val="20"/>
              </w:rPr>
              <w:t>Associate Vice-President (Analytics)</w:t>
            </w:r>
            <w:r w:rsidRPr="007B0301" w:rsidR="00604D15">
              <w:rPr>
                <w:rFonts w:ascii="Cambria" w:hAnsi="Cambria"/>
                <w:sz w:val="20"/>
                <w:szCs w:val="20"/>
              </w:rPr>
              <w:t xml:space="preserve"> </w:t>
            </w:r>
            <w:r w:rsidRPr="007B0301" w:rsidR="00E45E4C">
              <w:rPr>
                <w:rFonts w:ascii="Cambria" w:hAnsi="Cambria"/>
                <w:sz w:val="20"/>
                <w:szCs w:val="20"/>
              </w:rPr>
              <w:t xml:space="preserve">with </w:t>
            </w:r>
            <w:r w:rsidRPr="007B0301" w:rsidR="00FB051C">
              <w:rPr>
                <w:rFonts w:ascii="Cambria" w:hAnsi="Cambria"/>
                <w:sz w:val="20"/>
                <w:szCs w:val="20"/>
              </w:rPr>
              <w:t>an organization of high repute</w:t>
            </w:r>
            <w:r w:rsidRPr="007B0301" w:rsidR="00604D15">
              <w:rPr>
                <w:rFonts w:ascii="Cambria" w:hAnsi="Cambria"/>
                <w:sz w:val="20"/>
                <w:szCs w:val="20"/>
              </w:rPr>
              <w:t xml:space="preserve">, preferably in </w:t>
            </w:r>
            <w:r w:rsidRPr="007B0301" w:rsidR="00604D15">
              <w:rPr>
                <w:rFonts w:ascii="Cambria" w:hAnsi="Cambria"/>
                <w:b/>
                <w:sz w:val="20"/>
                <w:szCs w:val="20"/>
              </w:rPr>
              <w:t>Banking sector</w:t>
            </w:r>
            <w:r w:rsidRPr="007B0301" w:rsidR="00604D15">
              <w:rPr>
                <w:rFonts w:ascii="Cambria" w:hAnsi="Cambria"/>
                <w:sz w:val="20"/>
                <w:szCs w:val="20"/>
              </w:rPr>
              <w:t xml:space="preserve"> </w:t>
            </w:r>
          </w:p>
          <w:p w:rsidR="00B1087F" w:rsidRPr="007B0301" w:rsidP="00604D15">
            <w:pPr>
              <w:autoSpaceDE w:val="0"/>
              <w:autoSpaceDN w:val="0"/>
              <w:adjustRightInd w:val="0"/>
              <w:jc w:val="center"/>
              <w:rPr>
                <w:rFonts w:asciiTheme="majorHAnsi" w:hAnsiTheme="majorHAnsi" w:cs="Tahoma"/>
                <w:noProof/>
                <w:sz w:val="4"/>
                <w:szCs w:val="20"/>
              </w:rPr>
            </w:pPr>
            <w:r w:rsidRPr="007B0301">
              <w:rPr>
                <w:rFonts w:ascii="Cambria" w:hAnsi="Cambria"/>
                <w:sz w:val="20"/>
                <w:szCs w:val="20"/>
              </w:rPr>
              <w:t>Location Preference</w:t>
            </w:r>
            <w:r w:rsidRPr="007B0301">
              <w:rPr>
                <w:rFonts w:ascii="Cambria" w:hAnsi="Cambria"/>
                <w:b/>
                <w:sz w:val="20"/>
                <w:szCs w:val="20"/>
              </w:rPr>
              <w:t xml:space="preserve">: </w:t>
            </w:r>
            <w:r w:rsidRPr="007B0301" w:rsidR="00604D15">
              <w:rPr>
                <w:rFonts w:ascii="Cambria" w:hAnsi="Cambria"/>
                <w:b/>
                <w:sz w:val="20"/>
                <w:szCs w:val="20"/>
              </w:rPr>
              <w:t xml:space="preserve">Delhi NCR/Pune/Mumbai </w:t>
            </w:r>
          </w:p>
        </w:tc>
      </w:tr>
      <w:tr w:rsidTr="000F2AF1">
        <w:tblPrEx>
          <w:tblW w:w="10890" w:type="dxa"/>
          <w:tblInd w:w="-612" w:type="dxa"/>
          <w:shd w:val="clear" w:color="auto" w:fill="FFFFFF" w:themeFill="background1"/>
          <w:tblLayout w:type="fixed"/>
          <w:tblLook w:val="04A0"/>
        </w:tblPrEx>
        <w:trPr>
          <w:trHeight w:val="477"/>
        </w:trPr>
        <w:tc>
          <w:tcPr>
            <w:tcW w:w="3420" w:type="dxa"/>
            <w:vMerge/>
            <w:shd w:val="clear" w:color="auto" w:fill="E5E5E5"/>
          </w:tcPr>
          <w:p w:rsidR="00E5412E" w:rsidRPr="007B0301" w:rsidP="003C273F"/>
        </w:tc>
        <w:tc>
          <w:tcPr>
            <w:tcW w:w="7470" w:type="dxa"/>
            <w:gridSpan w:val="2"/>
            <w:shd w:val="clear" w:color="auto" w:fill="FFFFFF" w:themeFill="background1"/>
          </w:tcPr>
          <w:p w:rsidR="00E5412E" w:rsidRPr="007B0301" w:rsidP="003D4FEB">
            <w:pPr>
              <w:rPr>
                <w:rFonts w:asciiTheme="majorHAnsi" w:hAnsiTheme="majorHAnsi"/>
              </w:rPr>
            </w:pPr>
            <w:r w:rsidRPr="007B0301">
              <w:rPr>
                <w:rFonts w:asciiTheme="majorHAnsi" w:hAnsiTheme="majorHAnsi"/>
                <w:noProof/>
                <w:color w:val="70AD47"/>
              </w:rPr>
              <w:drawing>
                <wp:inline distT="0" distB="0" distL="0" distR="0">
                  <wp:extent cx="219075" cy="219075"/>
                  <wp:effectExtent l="0" t="0" r="9525" b="9525"/>
                  <wp:docPr id="12" name="Picture 12"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nowledge24x24icons"/>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219075"/>
                          </a:xfrm>
                          <a:prstGeom prst="rect">
                            <a:avLst/>
                          </a:prstGeom>
                          <a:noFill/>
                          <a:ln>
                            <a:noFill/>
                          </a:ln>
                        </pic:spPr>
                      </pic:pic>
                    </a:graphicData>
                  </a:graphic>
                </wp:inline>
              </w:drawing>
            </w:r>
            <w:r w:rsidRPr="007B0301">
              <w:rPr>
                <w:rFonts w:asciiTheme="majorHAnsi" w:hAnsiTheme="majorHAnsi" w:cs="Tahoma"/>
                <w:color w:val="F0563D"/>
                <w:sz w:val="28"/>
                <w:szCs w:val="28"/>
              </w:rPr>
              <w:t xml:space="preserve"> </w:t>
            </w:r>
            <w:r w:rsidRPr="007B0301">
              <w:rPr>
                <w:rFonts w:asciiTheme="majorHAnsi" w:hAnsiTheme="majorHAnsi" w:cs="Tahoma"/>
                <w:color w:val="365F91" w:themeColor="accent1" w:themeShade="BF"/>
                <w:sz w:val="28"/>
                <w:szCs w:val="28"/>
              </w:rPr>
              <w:t>Profile Summary</w:t>
            </w:r>
          </w:p>
        </w:tc>
      </w:tr>
      <w:tr w:rsidTr="000F2AF1">
        <w:tblPrEx>
          <w:tblW w:w="10890" w:type="dxa"/>
          <w:tblInd w:w="-612" w:type="dxa"/>
          <w:shd w:val="clear" w:color="auto" w:fill="FFFFFF" w:themeFill="background1"/>
          <w:tblLayout w:type="fixed"/>
          <w:tblLook w:val="04A0"/>
        </w:tblPrEx>
        <w:trPr>
          <w:trHeight w:val="4734"/>
        </w:trPr>
        <w:tc>
          <w:tcPr>
            <w:tcW w:w="3420" w:type="dxa"/>
            <w:vMerge/>
            <w:shd w:val="clear" w:color="auto" w:fill="E5E5E5"/>
          </w:tcPr>
          <w:p w:rsidR="00E5412E" w:rsidRPr="007B0301" w:rsidP="003D4FEB"/>
        </w:tc>
        <w:tc>
          <w:tcPr>
            <w:tcW w:w="7470" w:type="dxa"/>
            <w:gridSpan w:val="2"/>
            <w:shd w:val="clear" w:color="auto" w:fill="FFFFFF" w:themeFill="background1"/>
          </w:tcPr>
          <w:p w:rsidR="00597B7C" w:rsidRPr="007B0301" w:rsidP="00597B7C">
            <w:pPr>
              <w:jc w:val="both"/>
              <w:rPr>
                <w:rFonts w:ascii="Cambria" w:hAnsi="Cambria"/>
                <w:b/>
                <w:sz w:val="8"/>
                <w:szCs w:val="20"/>
              </w:rPr>
            </w:pPr>
          </w:p>
          <w:p w:rsidR="009817BB" w:rsidP="00263D7B">
            <w:pPr>
              <w:pStyle w:val="ListParagraph"/>
              <w:numPr>
                <w:ilvl w:val="0"/>
                <w:numId w:val="1"/>
              </w:numPr>
              <w:jc w:val="both"/>
              <w:rPr>
                <w:rFonts w:asciiTheme="majorHAnsi" w:hAnsiTheme="majorHAnsi"/>
                <w:noProof/>
                <w:sz w:val="20"/>
                <w:szCs w:val="20"/>
              </w:rPr>
            </w:pPr>
            <w:r w:rsidRPr="007B0301">
              <w:rPr>
                <w:rFonts w:asciiTheme="majorHAnsi" w:hAnsiTheme="majorHAnsi"/>
                <w:noProof/>
                <w:sz w:val="20"/>
                <w:szCs w:val="20"/>
              </w:rPr>
              <w:t xml:space="preserve">Led the </w:t>
            </w:r>
            <w:r w:rsidRPr="007B0301">
              <w:rPr>
                <w:rFonts w:asciiTheme="majorHAnsi" w:hAnsiTheme="majorHAnsi"/>
                <w:b/>
                <w:noProof/>
                <w:sz w:val="20"/>
                <w:szCs w:val="20"/>
              </w:rPr>
              <w:t xml:space="preserve">identification of opportunities to apply knowledge </w:t>
            </w:r>
            <w:r w:rsidRPr="007B0301">
              <w:rPr>
                <w:rFonts w:asciiTheme="majorHAnsi" w:hAnsiTheme="majorHAnsi"/>
                <w:noProof/>
                <w:sz w:val="20"/>
                <w:szCs w:val="20"/>
              </w:rPr>
              <w:t xml:space="preserve">and expertise in </w:t>
            </w:r>
            <w:r w:rsidRPr="007B0301">
              <w:rPr>
                <w:rFonts w:asciiTheme="majorHAnsi" w:hAnsiTheme="majorHAnsi"/>
                <w:b/>
                <w:noProof/>
                <w:sz w:val="20"/>
                <w:szCs w:val="20"/>
              </w:rPr>
              <w:t>analytics technologies to develop prototypes and analytic models</w:t>
            </w:r>
            <w:r w:rsidRPr="007B0301">
              <w:rPr>
                <w:rFonts w:asciiTheme="majorHAnsi" w:hAnsiTheme="majorHAnsi"/>
                <w:noProof/>
                <w:sz w:val="20"/>
                <w:szCs w:val="20"/>
              </w:rPr>
              <w:t xml:space="preserve"> to challenges with new and existing clients through the application of new, </w:t>
            </w:r>
            <w:r w:rsidRPr="007B0301">
              <w:rPr>
                <w:rFonts w:asciiTheme="majorHAnsi" w:hAnsiTheme="majorHAnsi"/>
                <w:b/>
                <w:noProof/>
                <w:sz w:val="20"/>
                <w:szCs w:val="20"/>
              </w:rPr>
              <w:t>innovative capabilities</w:t>
            </w:r>
            <w:r w:rsidR="00263D7B">
              <w:rPr>
                <w:rFonts w:asciiTheme="majorHAnsi" w:hAnsiTheme="majorHAnsi"/>
                <w:b/>
                <w:noProof/>
                <w:sz w:val="20"/>
                <w:szCs w:val="20"/>
              </w:rPr>
              <w:t xml:space="preserve">. </w:t>
            </w:r>
            <w:r w:rsidR="00263D7B">
              <w:rPr>
                <w:rFonts w:asciiTheme="majorHAnsi" w:hAnsiTheme="majorHAnsi"/>
                <w:noProof/>
                <w:sz w:val="20"/>
                <w:szCs w:val="20"/>
              </w:rPr>
              <w:t>Around</w:t>
            </w:r>
            <w:r w:rsidRPr="00263D7B">
              <w:rPr>
                <w:rFonts w:asciiTheme="majorHAnsi" w:hAnsiTheme="majorHAnsi"/>
                <w:noProof/>
                <w:sz w:val="20"/>
                <w:szCs w:val="20"/>
              </w:rPr>
              <w:t xml:space="preserve"> 5 years of experience in Risk Modelling involving Reporting and Validation.</w:t>
            </w:r>
          </w:p>
          <w:p w:rsidR="005C3530" w:rsidP="00263D7B">
            <w:pPr>
              <w:pStyle w:val="ListParagraph"/>
              <w:numPr>
                <w:ilvl w:val="0"/>
                <w:numId w:val="1"/>
              </w:numPr>
              <w:jc w:val="both"/>
              <w:rPr>
                <w:rFonts w:asciiTheme="majorHAnsi" w:hAnsiTheme="majorHAnsi"/>
                <w:noProof/>
                <w:sz w:val="20"/>
                <w:szCs w:val="20"/>
              </w:rPr>
            </w:pPr>
            <w:r>
              <w:rPr>
                <w:rFonts w:asciiTheme="majorHAnsi" w:hAnsiTheme="majorHAnsi"/>
                <w:noProof/>
                <w:sz w:val="20"/>
                <w:szCs w:val="20"/>
              </w:rPr>
              <w:t>Around 8 years of experience as a Data Scientist with 3 years of experience in R/Python.</w:t>
            </w:r>
          </w:p>
          <w:p w:rsidR="00FC6B19" w:rsidRPr="00263D7B" w:rsidP="00263D7B">
            <w:pPr>
              <w:pStyle w:val="ListParagraph"/>
              <w:numPr>
                <w:ilvl w:val="0"/>
                <w:numId w:val="1"/>
              </w:numPr>
              <w:jc w:val="both"/>
              <w:rPr>
                <w:rFonts w:asciiTheme="majorHAnsi" w:hAnsiTheme="majorHAnsi"/>
                <w:noProof/>
                <w:sz w:val="20"/>
                <w:szCs w:val="20"/>
              </w:rPr>
            </w:pPr>
            <w:r>
              <w:rPr>
                <w:rFonts w:asciiTheme="majorHAnsi" w:hAnsiTheme="majorHAnsi"/>
                <w:noProof/>
                <w:sz w:val="20"/>
                <w:szCs w:val="20"/>
              </w:rPr>
              <w:t xml:space="preserve">Expertise in Data extraction from multiple sources such as </w:t>
            </w:r>
            <w:r w:rsidR="00C876C5">
              <w:rPr>
                <w:rFonts w:asciiTheme="majorHAnsi" w:hAnsiTheme="majorHAnsi"/>
                <w:noProof/>
                <w:sz w:val="20"/>
                <w:szCs w:val="20"/>
              </w:rPr>
              <w:t xml:space="preserve">DB2, Teradata, Oracle, Hadoop etc using technologies such as </w:t>
            </w:r>
            <w:r w:rsidR="00A238F0">
              <w:rPr>
                <w:rFonts w:asciiTheme="majorHAnsi" w:hAnsiTheme="majorHAnsi"/>
                <w:noProof/>
                <w:sz w:val="20"/>
                <w:szCs w:val="20"/>
              </w:rPr>
              <w:t>R, Python</w:t>
            </w:r>
            <w:r w:rsidR="009D57D1">
              <w:rPr>
                <w:rFonts w:asciiTheme="majorHAnsi" w:hAnsiTheme="majorHAnsi"/>
                <w:noProof/>
                <w:sz w:val="20"/>
                <w:szCs w:val="20"/>
              </w:rPr>
              <w:t>(Numpy/Pandas/s</w:t>
            </w:r>
            <w:r w:rsidR="002D0E9D">
              <w:rPr>
                <w:rFonts w:asciiTheme="majorHAnsi" w:hAnsiTheme="majorHAnsi"/>
                <w:noProof/>
                <w:sz w:val="20"/>
                <w:szCs w:val="20"/>
              </w:rPr>
              <w:t>ciki</w:t>
            </w:r>
            <w:r w:rsidR="009D57D1">
              <w:rPr>
                <w:rFonts w:asciiTheme="majorHAnsi" w:hAnsiTheme="majorHAnsi"/>
                <w:noProof/>
                <w:sz w:val="20"/>
                <w:szCs w:val="20"/>
              </w:rPr>
              <w:t>t)</w:t>
            </w:r>
            <w:r w:rsidR="000149F0">
              <w:rPr>
                <w:rFonts w:asciiTheme="majorHAnsi" w:hAnsiTheme="majorHAnsi"/>
                <w:noProof/>
                <w:sz w:val="20"/>
                <w:szCs w:val="20"/>
              </w:rPr>
              <w:t>, Scala, Hive</w:t>
            </w:r>
            <w:r w:rsidR="009D57D1">
              <w:rPr>
                <w:rFonts w:asciiTheme="majorHAnsi" w:hAnsiTheme="majorHAnsi"/>
                <w:noProof/>
                <w:sz w:val="20"/>
                <w:szCs w:val="20"/>
              </w:rPr>
              <w:t>.</w:t>
            </w:r>
          </w:p>
          <w:p w:rsidR="00AA20CF" w:rsidRPr="007B0301" w:rsidP="009C32E6">
            <w:pPr>
              <w:pStyle w:val="ListParagraph"/>
              <w:numPr>
                <w:ilvl w:val="0"/>
                <w:numId w:val="1"/>
              </w:numPr>
              <w:jc w:val="both"/>
              <w:rPr>
                <w:rFonts w:asciiTheme="majorHAnsi" w:hAnsiTheme="majorHAnsi"/>
                <w:b/>
                <w:noProof/>
                <w:sz w:val="20"/>
                <w:szCs w:val="20"/>
              </w:rPr>
            </w:pPr>
            <w:r>
              <w:rPr>
                <w:rFonts w:asciiTheme="majorHAnsi" w:hAnsiTheme="majorHAnsi"/>
                <w:noProof/>
                <w:sz w:val="20"/>
                <w:szCs w:val="20"/>
              </w:rPr>
              <w:t>Diversifi</w:t>
            </w:r>
            <w:r w:rsidRPr="007B0301" w:rsidR="009C32E6">
              <w:rPr>
                <w:rFonts w:asciiTheme="majorHAnsi" w:hAnsiTheme="majorHAnsi"/>
                <w:noProof/>
                <w:sz w:val="20"/>
                <w:szCs w:val="20"/>
              </w:rPr>
              <w:t xml:space="preserve">ed exposure on working on various data science applications such as </w:t>
            </w:r>
            <w:r w:rsidRPr="007B0301" w:rsidR="009C32E6">
              <w:rPr>
                <w:rFonts w:asciiTheme="majorHAnsi" w:hAnsiTheme="majorHAnsi"/>
                <w:b/>
                <w:noProof/>
                <w:sz w:val="20"/>
                <w:szCs w:val="20"/>
              </w:rPr>
              <w:t xml:space="preserve">Churn Modelling, Market Basket Analysis, Forecasting, PCA, Recommendations, Text Data </w:t>
            </w:r>
            <w:r w:rsidRPr="007B0301" w:rsidR="00FB3468">
              <w:rPr>
                <w:rFonts w:asciiTheme="majorHAnsi" w:hAnsiTheme="majorHAnsi"/>
                <w:b/>
                <w:noProof/>
                <w:sz w:val="20"/>
                <w:szCs w:val="20"/>
              </w:rPr>
              <w:t>Processing</w:t>
            </w:r>
            <w:r w:rsidRPr="007B0301" w:rsidR="009C32E6">
              <w:rPr>
                <w:rFonts w:asciiTheme="majorHAnsi" w:hAnsiTheme="majorHAnsi"/>
                <w:b/>
                <w:noProof/>
                <w:sz w:val="20"/>
                <w:szCs w:val="20"/>
              </w:rPr>
              <w:t>, Sentiment Analysis, Word Cloud, Customer Segmentation, New Accounts Forecasting, Rebuilding Finance Charge, Rewards Calculation</w:t>
            </w:r>
            <w:r w:rsidRPr="007B0301" w:rsidR="00FB3468">
              <w:rPr>
                <w:rFonts w:asciiTheme="majorHAnsi" w:hAnsiTheme="majorHAnsi"/>
                <w:b/>
                <w:noProof/>
                <w:sz w:val="20"/>
                <w:szCs w:val="20"/>
              </w:rPr>
              <w:t>,</w:t>
            </w:r>
            <w:r w:rsidRPr="007B0301" w:rsidR="009C32E6">
              <w:rPr>
                <w:rFonts w:asciiTheme="majorHAnsi" w:hAnsiTheme="majorHAnsi"/>
                <w:b/>
                <w:noProof/>
                <w:sz w:val="20"/>
                <w:szCs w:val="20"/>
              </w:rPr>
              <w:t xml:space="preserve"> and so on</w:t>
            </w:r>
          </w:p>
          <w:p w:rsidR="00014B24" w:rsidRPr="007B0301" w:rsidP="00014B24">
            <w:pPr>
              <w:pStyle w:val="ListParagraph"/>
              <w:numPr>
                <w:ilvl w:val="0"/>
                <w:numId w:val="1"/>
              </w:numPr>
              <w:jc w:val="both"/>
              <w:rPr>
                <w:rFonts w:asciiTheme="majorHAnsi" w:hAnsiTheme="majorHAnsi"/>
                <w:noProof/>
                <w:sz w:val="20"/>
                <w:szCs w:val="20"/>
              </w:rPr>
            </w:pPr>
            <w:r w:rsidRPr="007B0301">
              <w:rPr>
                <w:rFonts w:asciiTheme="majorHAnsi" w:hAnsiTheme="majorHAnsi"/>
                <w:b/>
                <w:noProof/>
                <w:sz w:val="20"/>
                <w:szCs w:val="20"/>
              </w:rPr>
              <w:t>Pioneered an industry revolution</w:t>
            </w:r>
            <w:r w:rsidRPr="007B0301">
              <w:rPr>
                <w:rFonts w:asciiTheme="majorHAnsi" w:hAnsiTheme="majorHAnsi"/>
                <w:noProof/>
                <w:sz w:val="20"/>
                <w:szCs w:val="20"/>
              </w:rPr>
              <w:t xml:space="preserve"> with innovative services that expanded market growth; enabled technology that provided multi-million dollar opportunities and revenue growth</w:t>
            </w:r>
          </w:p>
          <w:p w:rsidR="00AC7947" w:rsidRPr="001E56BD" w:rsidP="001E56BD">
            <w:pPr>
              <w:pStyle w:val="ListParagraph"/>
              <w:numPr>
                <w:ilvl w:val="0"/>
                <w:numId w:val="1"/>
              </w:numPr>
              <w:jc w:val="both"/>
              <w:rPr>
                <w:rFonts w:asciiTheme="majorHAnsi" w:hAnsiTheme="majorHAnsi"/>
                <w:b/>
                <w:noProof/>
                <w:sz w:val="20"/>
                <w:szCs w:val="20"/>
              </w:rPr>
            </w:pPr>
            <w:r w:rsidRPr="007B0301">
              <w:rPr>
                <w:rFonts w:asciiTheme="majorHAnsi" w:hAnsiTheme="majorHAnsi"/>
                <w:noProof/>
                <w:sz w:val="20"/>
                <w:szCs w:val="20"/>
              </w:rPr>
              <w:t xml:space="preserve">Technical expertise entails </w:t>
            </w:r>
            <w:r w:rsidRPr="007B0301">
              <w:rPr>
                <w:rFonts w:asciiTheme="majorHAnsi" w:hAnsiTheme="majorHAnsi"/>
                <w:b/>
                <w:noProof/>
                <w:sz w:val="20"/>
                <w:szCs w:val="20"/>
              </w:rPr>
              <w:t>Base/Advance SAS, SQL, Unix, R, Python, Tableau, SAS Viya, Hive</w:t>
            </w:r>
            <w:r w:rsidRPr="007B0301" w:rsidR="007B0301">
              <w:rPr>
                <w:rFonts w:asciiTheme="majorHAnsi" w:hAnsiTheme="majorHAnsi"/>
                <w:b/>
                <w:noProof/>
                <w:sz w:val="20"/>
                <w:szCs w:val="20"/>
              </w:rPr>
              <w:t>,</w:t>
            </w:r>
            <w:r w:rsidRPr="007B0301">
              <w:rPr>
                <w:rFonts w:asciiTheme="majorHAnsi" w:hAnsiTheme="majorHAnsi"/>
                <w:b/>
                <w:noProof/>
                <w:sz w:val="20"/>
                <w:szCs w:val="20"/>
              </w:rPr>
              <w:t xml:space="preserve"> and so on </w:t>
            </w:r>
          </w:p>
          <w:p w:rsidR="00014B24" w:rsidRPr="007B0301" w:rsidP="00014B24">
            <w:pPr>
              <w:pStyle w:val="ListParagraph"/>
              <w:numPr>
                <w:ilvl w:val="0"/>
                <w:numId w:val="1"/>
              </w:numPr>
              <w:jc w:val="both"/>
              <w:rPr>
                <w:rFonts w:asciiTheme="majorHAnsi" w:hAnsiTheme="majorHAnsi"/>
                <w:noProof/>
                <w:sz w:val="20"/>
                <w:szCs w:val="20"/>
              </w:rPr>
            </w:pPr>
            <w:r w:rsidRPr="007B0301">
              <w:rPr>
                <w:rFonts w:asciiTheme="majorHAnsi" w:hAnsiTheme="majorHAnsi"/>
                <w:b/>
                <w:noProof/>
                <w:sz w:val="20"/>
                <w:szCs w:val="20"/>
              </w:rPr>
              <w:t xml:space="preserve">Strong techno-functional background </w:t>
            </w:r>
            <w:r w:rsidRPr="007B0301">
              <w:rPr>
                <w:rFonts w:asciiTheme="majorHAnsi" w:hAnsiTheme="majorHAnsi"/>
                <w:noProof/>
                <w:sz w:val="20"/>
                <w:szCs w:val="20"/>
              </w:rPr>
              <w:t>with excellent understanding of business domains and key technologies; leveraged these skills in interacting with clients for business / technical problem analysis and solution consulting</w:t>
            </w:r>
          </w:p>
          <w:p w:rsidR="009C32E6" w:rsidRPr="007B0301" w:rsidP="009C32E6">
            <w:pPr>
              <w:widowControl w:val="0"/>
              <w:numPr>
                <w:ilvl w:val="0"/>
                <w:numId w:val="1"/>
              </w:numPr>
              <w:tabs>
                <w:tab w:val="left" w:pos="709"/>
              </w:tabs>
              <w:jc w:val="both"/>
              <w:rPr>
                <w:rFonts w:asciiTheme="majorHAnsi" w:hAnsiTheme="majorHAnsi"/>
                <w:noProof/>
                <w:sz w:val="20"/>
                <w:szCs w:val="20"/>
              </w:rPr>
            </w:pPr>
            <w:r w:rsidRPr="007B0301">
              <w:rPr>
                <w:rFonts w:asciiTheme="majorHAnsi" w:hAnsiTheme="majorHAnsi"/>
                <w:noProof/>
                <w:sz w:val="20"/>
                <w:szCs w:val="20"/>
              </w:rPr>
              <w:t xml:space="preserve">Endowed with </w:t>
            </w:r>
            <w:r w:rsidRPr="007B0301">
              <w:rPr>
                <w:rFonts w:asciiTheme="majorHAnsi" w:hAnsiTheme="majorHAnsi"/>
                <w:b/>
                <w:noProof/>
                <w:sz w:val="20"/>
                <w:szCs w:val="20"/>
              </w:rPr>
              <w:t xml:space="preserve">nearly 3 years’ experience in Machine </w:t>
            </w:r>
            <w:r w:rsidRPr="007B0301" w:rsidR="00BE2D74">
              <w:rPr>
                <w:rFonts w:asciiTheme="majorHAnsi" w:hAnsiTheme="majorHAnsi"/>
                <w:b/>
                <w:noProof/>
                <w:sz w:val="20"/>
                <w:szCs w:val="20"/>
              </w:rPr>
              <w:t>Learning Algorithms</w:t>
            </w:r>
            <w:r w:rsidRPr="007B0301" w:rsidR="00BE2D74">
              <w:rPr>
                <w:rFonts w:asciiTheme="majorHAnsi" w:hAnsiTheme="majorHAnsi"/>
                <w:noProof/>
                <w:sz w:val="20"/>
                <w:szCs w:val="20"/>
              </w:rPr>
              <w:t xml:space="preserve"> </w:t>
            </w:r>
            <w:r w:rsidRPr="007B0301">
              <w:rPr>
                <w:rFonts w:asciiTheme="majorHAnsi" w:hAnsiTheme="majorHAnsi"/>
                <w:noProof/>
                <w:sz w:val="20"/>
                <w:szCs w:val="20"/>
              </w:rPr>
              <w:t xml:space="preserve">such as SVM, Decision Trees, ANN, Clustering, Gradient Boosting, Random Forest, Regression Models, Bayesian Networks and Ensemble </w:t>
            </w:r>
            <w:r w:rsidRPr="007B0301" w:rsidR="0053646B">
              <w:rPr>
                <w:rFonts w:asciiTheme="majorHAnsi" w:hAnsiTheme="majorHAnsi"/>
                <w:noProof/>
                <w:sz w:val="20"/>
                <w:szCs w:val="20"/>
              </w:rPr>
              <w:t>Modelling</w:t>
            </w:r>
          </w:p>
          <w:p w:rsidR="000E7555" w:rsidRPr="007B0301" w:rsidP="00014B24">
            <w:pPr>
              <w:pStyle w:val="ListParagraph"/>
              <w:numPr>
                <w:ilvl w:val="0"/>
                <w:numId w:val="1"/>
              </w:numPr>
              <w:jc w:val="both"/>
              <w:rPr>
                <w:rFonts w:ascii="Cambria" w:hAnsi="Cambria"/>
                <w:sz w:val="20"/>
                <w:szCs w:val="20"/>
              </w:rPr>
            </w:pPr>
            <w:r w:rsidRPr="007B0301">
              <w:rPr>
                <w:rFonts w:ascii="Cambria" w:hAnsi="Cambria"/>
                <w:sz w:val="20"/>
                <w:szCs w:val="20"/>
              </w:rPr>
              <w:t xml:space="preserve">Identified </w:t>
            </w:r>
            <w:r w:rsidRPr="007B0301" w:rsidR="00B54D16">
              <w:rPr>
                <w:rFonts w:ascii="Cambria" w:hAnsi="Cambria"/>
                <w:sz w:val="20"/>
                <w:szCs w:val="20"/>
              </w:rPr>
              <w:t xml:space="preserve">competitive intelligence </w:t>
            </w:r>
            <w:r w:rsidRPr="007B0301">
              <w:rPr>
                <w:rFonts w:ascii="Cambria" w:hAnsi="Cambria"/>
                <w:sz w:val="20"/>
                <w:szCs w:val="20"/>
              </w:rPr>
              <w:t>needs for the business, analysis efforts, developed strategic and tactical re</w:t>
            </w:r>
            <w:r w:rsidR="000149F0">
              <w:rPr>
                <w:rFonts w:ascii="Cambria" w:hAnsi="Cambria"/>
                <w:sz w:val="20"/>
                <w:szCs w:val="20"/>
              </w:rPr>
              <w:t xml:space="preserve"> </w:t>
            </w:r>
            <w:r w:rsidR="000149F0">
              <w:rPr>
                <w:rFonts w:ascii="Cambria" w:hAnsi="Cambria"/>
                <w:sz w:val="20"/>
                <w:szCs w:val="20"/>
              </w:rPr>
              <w:t>up</w:t>
            </w:r>
            <w:r w:rsidRPr="007B0301">
              <w:rPr>
                <w:rFonts w:ascii="Cambria" w:hAnsi="Cambria"/>
                <w:sz w:val="20"/>
                <w:szCs w:val="20"/>
              </w:rPr>
              <w:t>commendations</w:t>
            </w:r>
            <w:r w:rsidRPr="007B0301">
              <w:rPr>
                <w:rFonts w:ascii="Cambria" w:hAnsi="Cambria"/>
                <w:sz w:val="20"/>
                <w:szCs w:val="20"/>
              </w:rPr>
              <w:t xml:space="preserve"> for the business</w:t>
            </w:r>
          </w:p>
        </w:tc>
      </w:tr>
      <w:tr w:rsidTr="004032C4">
        <w:tblPrEx>
          <w:tblW w:w="10890" w:type="dxa"/>
          <w:tblInd w:w="-612" w:type="dxa"/>
          <w:shd w:val="clear" w:color="auto" w:fill="FFFFFF" w:themeFill="background1"/>
          <w:tblLayout w:type="fixed"/>
          <w:tblLook w:val="04A0"/>
        </w:tblPrEx>
        <w:trPr>
          <w:gridAfter w:val="1"/>
          <w:wAfter w:w="18" w:type="dxa"/>
          <w:trHeight w:val="683"/>
        </w:trPr>
        <w:tc>
          <w:tcPr>
            <w:tcW w:w="10872" w:type="dxa"/>
            <w:gridSpan w:val="2"/>
            <w:shd w:val="clear" w:color="auto" w:fill="FFFFFF" w:themeFill="background1"/>
          </w:tcPr>
          <w:p w:rsidR="004032C4" w:rsidRPr="007B0301" w:rsidP="00F750D0">
            <w:pPr>
              <w:overflowPunct w:val="0"/>
              <w:autoSpaceDE w:val="0"/>
              <w:autoSpaceDN w:val="0"/>
              <w:adjustRightInd w:val="0"/>
              <w:textAlignment w:val="baseline"/>
              <w:rPr>
                <w:rFonts w:asciiTheme="majorHAnsi" w:hAnsiTheme="majorHAnsi" w:cs="Tahoma"/>
                <w:color w:val="365F91" w:themeColor="accent1" w:themeShade="BF"/>
                <w:sz w:val="28"/>
                <w:szCs w:val="28"/>
              </w:rPr>
            </w:pPr>
            <w:r>
              <w:rPr>
                <w:noProof/>
              </w:rPr>
              <w:drawing>
                <wp:inline distT="0" distB="0" distL="0" distR="0">
                  <wp:extent cx="279400" cy="279400"/>
                  <wp:effectExtent l="0" t="0" r="6350" b="6350"/>
                  <wp:docPr id="11" name="Picture 9" descr="career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eer24x24icons"/>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400" cy="279400"/>
                          </a:xfrm>
                          <a:prstGeom prst="rect">
                            <a:avLst/>
                          </a:prstGeom>
                          <a:noFill/>
                          <a:ln>
                            <a:noFill/>
                          </a:ln>
                        </pic:spPr>
                      </pic:pic>
                    </a:graphicData>
                  </a:graphic>
                </wp:inline>
              </w:drawing>
            </w:r>
            <w:r w:rsidRPr="007B0301">
              <w:rPr>
                <w:rFonts w:asciiTheme="majorHAnsi" w:hAnsiTheme="majorHAnsi" w:cs="Tahoma"/>
                <w:color w:val="3FBCEC"/>
                <w:sz w:val="28"/>
                <w:szCs w:val="28"/>
              </w:rPr>
              <w:t xml:space="preserve"> </w:t>
            </w:r>
            <w:r w:rsidRPr="007B0301" w:rsidR="00100E05">
              <w:rPr>
                <w:rFonts w:asciiTheme="majorHAnsi" w:hAnsiTheme="majorHAnsi" w:cs="Tahoma"/>
                <w:color w:val="365F91" w:themeColor="accent1" w:themeShade="BF"/>
                <w:sz w:val="28"/>
                <w:szCs w:val="28"/>
              </w:rPr>
              <w:t>Career</w:t>
            </w:r>
            <w:r w:rsidRPr="007B0301" w:rsidR="00100E05">
              <w:rPr>
                <w:rFonts w:asciiTheme="majorHAnsi" w:hAnsiTheme="majorHAnsi" w:cs="Tahoma"/>
                <w:color w:val="3FBCEC"/>
                <w:sz w:val="28"/>
                <w:szCs w:val="28"/>
              </w:rPr>
              <w:t xml:space="preserve"> </w:t>
            </w:r>
            <w:r w:rsidRPr="007B0301" w:rsidR="00CF368F">
              <w:rPr>
                <w:rFonts w:asciiTheme="majorHAnsi" w:hAnsiTheme="majorHAnsi" w:cs="Tahoma"/>
                <w:color w:val="365F91" w:themeColor="accent1" w:themeShade="BF"/>
                <w:sz w:val="28"/>
                <w:szCs w:val="28"/>
              </w:rPr>
              <w:t xml:space="preserve">Timeline </w:t>
            </w:r>
          </w:p>
          <w:p w:rsidR="004032C4" w:rsidRPr="007B0301" w:rsidP="00637B4E">
            <w:pPr>
              <w:overflowPunct w:val="0"/>
              <w:autoSpaceDE w:val="0"/>
              <w:autoSpaceDN w:val="0"/>
              <w:adjustRightInd w:val="0"/>
              <w:textAlignment w:val="baseline"/>
              <w:rPr>
                <w:rFonts w:asciiTheme="majorHAnsi" w:hAnsiTheme="majorHAnsi" w:cs="Tahoma"/>
                <w:color w:val="6A6969"/>
                <w:sz w:val="20"/>
                <w:szCs w:val="20"/>
                <w:lang w:eastAsia="en-GB"/>
              </w:rPr>
            </w:pPr>
            <w:r w:rsidRPr="007B0301">
              <w:rPr>
                <w:rFonts w:ascii="Tahoma" w:hAnsi="Tahoma" w:cs="Tahoma"/>
                <w:noProof/>
                <w:color w:val="6A6969"/>
                <w:sz w:val="20"/>
                <w:szCs w:val="20"/>
              </w:rPr>
              <mc:AlternateContent>
                <mc:Choice Requires="wps">
                  <w:drawing>
                    <wp:anchor distT="0" distB="0" distL="114300" distR="114300" simplePos="0" relativeHeight="251662336" behindDoc="0" locked="0" layoutInCell="1" allowOverlap="1">
                      <wp:simplePos x="0" y="0"/>
                      <wp:positionH relativeFrom="column">
                        <wp:posOffset>291465</wp:posOffset>
                      </wp:positionH>
                      <wp:positionV relativeFrom="paragraph">
                        <wp:posOffset>11430</wp:posOffset>
                      </wp:positionV>
                      <wp:extent cx="1051560" cy="815340"/>
                      <wp:effectExtent l="0" t="0" r="0" b="3810"/>
                      <wp:wrapNone/>
                      <wp:docPr id="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1560" cy="815340"/>
                              </a:xfrm>
                              <a:prstGeom prst="rect">
                                <a:avLst/>
                              </a:prstGeom>
                              <a:noFill/>
                              <a:ln w="9525">
                                <a:noFill/>
                                <a:miter lim="800000"/>
                                <a:headEnd/>
                                <a:tailEnd/>
                              </a:ln>
                            </wps:spPr>
                            <wps:txbx>
                              <w:txbxContent>
                                <w:p w:rsidR="004032C4" w:rsidRPr="005F7858" w:rsidP="004032C4">
                                  <w:pPr>
                                    <w:jc w:val="center"/>
                                    <w:rPr>
                                      <w:rFonts w:ascii="Cambria" w:hAnsi="Cambria" w:cs="Tahoma"/>
                                      <w:b/>
                                      <w:sz w:val="16"/>
                                      <w:szCs w:val="16"/>
                                      <w:lang w:val="en-GB"/>
                                    </w:rPr>
                                  </w:pPr>
                                  <w:r w:rsidRPr="00100E05">
                                    <w:rPr>
                                      <w:rFonts w:ascii="Cambria" w:hAnsi="Cambria" w:cs="Tahoma"/>
                                      <w:b/>
                                      <w:sz w:val="16"/>
                                      <w:szCs w:val="16"/>
                                      <w:lang w:val="en-GB"/>
                                    </w:rPr>
                                    <w:t>Fidelity National Information Services, Gurgaon as Analyst/Team Coach</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width:82.8pt;height:64.2pt;margin-top:0.9pt;margin-left:22.95pt;mso-height-percent:0;mso-height-relative:margin;mso-width-percent:0;mso-width-relative:margin;mso-wrap-distance-bottom:0;mso-wrap-distance-left:9pt;mso-wrap-distance-right:9pt;mso-wrap-distance-top:0;mso-wrap-style:square;position:absolute;visibility:visible;v-text-anchor:top;z-index:251663360" filled="f" stroked="f">
                      <v:textbox>
                        <w:txbxContent>
                          <w:p w:rsidR="004032C4" w:rsidRPr="005F7858" w:rsidP="004032C4">
                            <w:pPr>
                              <w:jc w:val="center"/>
                              <w:rPr>
                                <w:rFonts w:ascii="Cambria" w:hAnsi="Cambria" w:cs="Tahoma"/>
                                <w:b/>
                                <w:sz w:val="16"/>
                                <w:szCs w:val="16"/>
                                <w:lang w:val="en-GB"/>
                              </w:rPr>
                            </w:pPr>
                            <w:r w:rsidRPr="00100E05">
                              <w:rPr>
                                <w:rFonts w:ascii="Cambria" w:hAnsi="Cambria" w:cs="Tahoma"/>
                                <w:b/>
                                <w:sz w:val="16"/>
                                <w:szCs w:val="16"/>
                                <w:lang w:val="en-GB"/>
                              </w:rPr>
                              <w:t>Fidelity National Information Services, Gurgaon as Analyst/Team Coach</w:t>
                            </w:r>
                          </w:p>
                        </w:txbxContent>
                      </v:textbox>
                    </v:shape>
                  </w:pict>
                </mc:Fallback>
              </mc:AlternateContent>
            </w:r>
            <w:r w:rsidRPr="007B0301" w:rsidR="00585A6B">
              <w:rPr>
                <w:noProof/>
              </w:rPr>
              <w:drawing>
                <wp:anchor distT="0" distB="0" distL="114300" distR="114300" simplePos="0" relativeHeight="251682816" behindDoc="0" locked="0" layoutInCell="1" allowOverlap="1">
                  <wp:simplePos x="0" y="0"/>
                  <wp:positionH relativeFrom="column">
                    <wp:posOffset>4914767</wp:posOffset>
                  </wp:positionH>
                  <wp:positionV relativeFrom="paragraph">
                    <wp:posOffset>47920</wp:posOffset>
                  </wp:positionV>
                  <wp:extent cx="1539196" cy="701749"/>
                  <wp:effectExtent l="0" t="0" r="444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39196" cy="701749"/>
                          </a:xfrm>
                          <a:prstGeom prst="rect">
                            <a:avLst/>
                          </a:prstGeom>
                        </pic:spPr>
                      </pic:pic>
                    </a:graphicData>
                  </a:graphic>
                  <wp14:sizeRelH relativeFrom="page">
                    <wp14:pctWidth>0</wp14:pctWidth>
                  </wp14:sizeRelH>
                  <wp14:sizeRelV relativeFrom="page">
                    <wp14:pctHeight>0</wp14:pctHeight>
                  </wp14:sizeRelV>
                </wp:anchor>
              </w:drawing>
            </w:r>
            <w:r w:rsidRPr="007B0301" w:rsidR="00585A6B">
              <w:rPr>
                <w:noProof/>
              </w:rPr>
              <w:drawing>
                <wp:anchor distT="0" distB="0" distL="114300" distR="114300" simplePos="0" relativeHeight="251679744" behindDoc="0" locked="0" layoutInCell="1" allowOverlap="1">
                  <wp:simplePos x="0" y="0"/>
                  <wp:positionH relativeFrom="column">
                    <wp:posOffset>1872393</wp:posOffset>
                  </wp:positionH>
                  <wp:positionV relativeFrom="paragraph">
                    <wp:posOffset>207660</wp:posOffset>
                  </wp:positionV>
                  <wp:extent cx="1254642" cy="55880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256029" cy="559418"/>
                          </a:xfrm>
                          <a:prstGeom prst="rect">
                            <a:avLst/>
                          </a:prstGeom>
                        </pic:spPr>
                      </pic:pic>
                    </a:graphicData>
                  </a:graphic>
                  <wp14:sizeRelH relativeFrom="page">
                    <wp14:pctWidth>0</wp14:pctWidth>
                  </wp14:sizeRelH>
                  <wp14:sizeRelV relativeFrom="page">
                    <wp14:pctHeight>0</wp14:pctHeight>
                  </wp14:sizeRelV>
                </wp:anchor>
              </w:drawing>
            </w:r>
            <w:r w:rsidRPr="007B0301" w:rsidR="00585A6B">
              <w:rPr>
                <w:noProof/>
              </w:rPr>
              <w:drawing>
                <wp:anchor distT="0" distB="0" distL="114300" distR="114300" simplePos="0" relativeHeight="251681792" behindDoc="0" locked="0" layoutInCell="1" allowOverlap="1">
                  <wp:simplePos x="0" y="0"/>
                  <wp:positionH relativeFrom="column">
                    <wp:posOffset>3350319</wp:posOffset>
                  </wp:positionH>
                  <wp:positionV relativeFrom="paragraph">
                    <wp:posOffset>1409139</wp:posOffset>
                  </wp:positionV>
                  <wp:extent cx="1709656" cy="765175"/>
                  <wp:effectExtent l="0" t="0" r="508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712158" cy="766295"/>
                          </a:xfrm>
                          <a:prstGeom prst="rect">
                            <a:avLst/>
                          </a:prstGeom>
                        </pic:spPr>
                      </pic:pic>
                    </a:graphicData>
                  </a:graphic>
                  <wp14:sizeRelH relativeFrom="page">
                    <wp14:pctWidth>0</wp14:pctWidth>
                  </wp14:sizeRelH>
                  <wp14:sizeRelV relativeFrom="page">
                    <wp14:pctHeight>0</wp14:pctHeight>
                  </wp14:sizeRelV>
                </wp:anchor>
              </w:drawing>
            </w:r>
            <w:r w:rsidRPr="007B0301" w:rsidR="00604D15">
              <w:rPr>
                <w:rFonts w:ascii="Tahoma" w:hAnsi="Tahoma" w:cs="Tahoma"/>
                <w:noProof/>
                <w:color w:val="6A6969"/>
                <w:sz w:val="20"/>
                <w:szCs w:val="20"/>
              </w:rPr>
              <mc:AlternateContent>
                <mc:Choice Requires="wps">
                  <w:drawing>
                    <wp:anchor distT="0" distB="0" distL="114300" distR="114300" simplePos="0" relativeHeight="251668480" behindDoc="0" locked="0" layoutInCell="1" allowOverlap="1">
                      <wp:simplePos x="0" y="0"/>
                      <wp:positionH relativeFrom="column">
                        <wp:posOffset>3679190</wp:posOffset>
                      </wp:positionH>
                      <wp:positionV relativeFrom="paragraph">
                        <wp:posOffset>45720</wp:posOffset>
                      </wp:positionV>
                      <wp:extent cx="825500" cy="808355"/>
                      <wp:effectExtent l="0" t="0" r="0" b="0"/>
                      <wp:wrapNone/>
                      <wp:docPr id="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0" cy="808355"/>
                              </a:xfrm>
                              <a:prstGeom prst="rect">
                                <a:avLst/>
                              </a:prstGeom>
                              <a:noFill/>
                              <a:ln w="9525">
                                <a:noFill/>
                                <a:miter lim="800000"/>
                                <a:headEnd/>
                                <a:tailEnd/>
                              </a:ln>
                            </wps:spPr>
                            <wps:txbx>
                              <w:txbxContent>
                                <w:p w:rsidR="004032C4" w:rsidRPr="00132DCE" w:rsidP="004032C4">
                                  <w:pPr>
                                    <w:jc w:val="center"/>
                                    <w:rPr>
                                      <w:rFonts w:ascii="Cambria" w:hAnsi="Cambria"/>
                                      <w:b/>
                                      <w:color w:val="0070C0"/>
                                    </w:rPr>
                                  </w:pPr>
                                  <w:r w:rsidRPr="00100E05">
                                    <w:rPr>
                                      <w:rFonts w:ascii="Cambria" w:hAnsi="Cambria" w:cs="Tahoma"/>
                                      <w:b/>
                                      <w:sz w:val="16"/>
                                      <w:szCs w:val="16"/>
                                      <w:lang w:val="en-GB"/>
                                    </w:rPr>
                                    <w:t>Bank of America, Gurgaon as Manager</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65pt;height:63.65pt;margin-top:3.6pt;margin-left:289.7pt;mso-height-percent:0;mso-height-relative:margin;mso-width-percent:0;mso-width-relative:margin;mso-wrap-distance-bottom:0;mso-wrap-distance-left:9pt;mso-wrap-distance-right:9pt;mso-wrap-distance-top:0;mso-wrap-style:square;position:absolute;visibility:visible;v-text-anchor:top;z-index:251669504" filled="f" stroked="f">
                      <v:textbox>
                        <w:txbxContent>
                          <w:p w:rsidR="004032C4" w:rsidRPr="00132DCE" w:rsidP="004032C4">
                            <w:pPr>
                              <w:jc w:val="center"/>
                              <w:rPr>
                                <w:rFonts w:ascii="Cambria" w:hAnsi="Cambria"/>
                                <w:b/>
                                <w:color w:val="0070C0"/>
                              </w:rPr>
                            </w:pPr>
                            <w:r w:rsidRPr="00100E05">
                              <w:rPr>
                                <w:rFonts w:ascii="Cambria" w:hAnsi="Cambria" w:cs="Tahoma"/>
                                <w:b/>
                                <w:sz w:val="16"/>
                                <w:szCs w:val="16"/>
                                <w:lang w:val="en-GB"/>
                              </w:rPr>
                              <w:t>Bank of America, Gurgaon as Manager</w:t>
                            </w:r>
                          </w:p>
                        </w:txbxContent>
                      </v:textbox>
                    </v:shape>
                  </w:pict>
                </mc:Fallback>
              </mc:AlternateContent>
            </w:r>
            <w:r w:rsidRPr="007B0301" w:rsidR="00604D15">
              <w:rPr>
                <w:noProof/>
              </w:rPr>
              <w:drawing>
                <wp:anchor distT="0" distB="0" distL="114300" distR="114300" simplePos="0" relativeHeight="251678720" behindDoc="0" locked="0" layoutInCell="1" allowOverlap="1">
                  <wp:simplePos x="0" y="0"/>
                  <wp:positionH relativeFrom="column">
                    <wp:posOffset>339090</wp:posOffset>
                  </wp:positionH>
                  <wp:positionV relativeFrom="paragraph">
                    <wp:posOffset>1410970</wp:posOffset>
                  </wp:positionV>
                  <wp:extent cx="1111250" cy="565932"/>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11250" cy="565932"/>
                          </a:xfrm>
                          <a:prstGeom prst="rect">
                            <a:avLst/>
                          </a:prstGeom>
                        </pic:spPr>
                      </pic:pic>
                    </a:graphicData>
                  </a:graphic>
                  <wp14:sizeRelH relativeFrom="page">
                    <wp14:pctWidth>0</wp14:pctWidth>
                  </wp14:sizeRelH>
                  <wp14:sizeRelV relativeFrom="page">
                    <wp14:pctHeight>0</wp14:pctHeight>
                  </wp14:sizeRelV>
                </wp:anchor>
              </w:drawing>
            </w:r>
            <w:r w:rsidRPr="007B0301" w:rsidR="00100E05">
              <w:rPr>
                <w:noProof/>
              </w:rPr>
              <mc:AlternateContent>
                <mc:Choice Requires="wps">
                  <w:drawing>
                    <wp:anchor distT="0" distB="0" distL="114300" distR="114300" simplePos="0" relativeHeight="251672576" behindDoc="0" locked="0" layoutInCell="1" allowOverlap="1">
                      <wp:simplePos x="0" y="0"/>
                      <wp:positionH relativeFrom="column">
                        <wp:posOffset>2183130</wp:posOffset>
                      </wp:positionH>
                      <wp:positionV relativeFrom="paragraph">
                        <wp:posOffset>1022985</wp:posOffset>
                      </wp:positionV>
                      <wp:extent cx="679450" cy="22860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6794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C4" w:rsidRPr="00B93CE2" w:rsidP="004032C4">
                                  <w:pPr>
                                    <w:rPr>
                                      <w:rFonts w:ascii="Cambria" w:hAnsi="Cambria" w:cs="Tahoma"/>
                                      <w:color w:val="FFFFFF" w:themeColor="background1"/>
                                      <w:sz w:val="16"/>
                                      <w:szCs w:val="16"/>
                                      <w:lang w:val="en-GB"/>
                                    </w:rPr>
                                  </w:pPr>
                                  <w:r>
                                    <w:rPr>
                                      <w:rFonts w:ascii="Cambria" w:hAnsi="Cambria" w:cs="Tahoma"/>
                                      <w:color w:val="FFFFFF" w:themeColor="background1"/>
                                      <w:sz w:val="16"/>
                                      <w:szCs w:val="16"/>
                                      <w:lang w:val="en-GB"/>
                                    </w:rPr>
                                    <w:t>2010-2011</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width:53.5pt;height:18pt;margin-top:80.55pt;margin-left:171.9pt;mso-height-percent:0;mso-height-relative:margin;mso-width-percent:0;mso-width-relative:margin;mso-wrap-distance-bottom:0;mso-wrap-distance-left:9pt;mso-wrap-distance-right:9pt;mso-wrap-distance-top:0;mso-wrap-style:square;position:absolute;visibility:visible;v-text-anchor:top;z-index:251673600" filled="f" stroked="f" strokeweight="0.5pt">
                      <v:textbox>
                        <w:txbxContent>
                          <w:p w:rsidR="004032C4" w:rsidRPr="00B93CE2" w:rsidP="004032C4">
                            <w:pPr>
                              <w:rPr>
                                <w:rFonts w:ascii="Cambria" w:hAnsi="Cambria" w:cs="Tahoma"/>
                                <w:color w:val="FFFFFF" w:themeColor="background1"/>
                                <w:sz w:val="16"/>
                                <w:szCs w:val="16"/>
                                <w:lang w:val="en-GB"/>
                              </w:rPr>
                            </w:pPr>
                            <w:r>
                              <w:rPr>
                                <w:rFonts w:ascii="Cambria" w:hAnsi="Cambria" w:cs="Tahoma"/>
                                <w:color w:val="FFFFFF" w:themeColor="background1"/>
                                <w:sz w:val="16"/>
                                <w:szCs w:val="16"/>
                                <w:lang w:val="en-GB"/>
                              </w:rPr>
                              <w:t>2010-2011</w:t>
                            </w:r>
                          </w:p>
                        </w:txbxContent>
                      </v:textbox>
                    </v:shape>
                  </w:pict>
                </mc:Fallback>
              </mc:AlternateContent>
            </w:r>
            <w:r w:rsidRPr="007B0301" w:rsidR="00100E05">
              <w:rPr>
                <w:noProof/>
              </w:rPr>
              <mc:AlternateContent>
                <mc:Choice Requires="wps">
                  <w:drawing>
                    <wp:anchor distT="0" distB="0" distL="114300" distR="114300" simplePos="0" relativeHeight="251670528" behindDoc="0" locked="0" layoutInCell="1" allowOverlap="1">
                      <wp:simplePos x="0" y="0"/>
                      <wp:positionH relativeFrom="column">
                        <wp:posOffset>494665</wp:posOffset>
                      </wp:positionH>
                      <wp:positionV relativeFrom="paragraph">
                        <wp:posOffset>990600</wp:posOffset>
                      </wp:positionV>
                      <wp:extent cx="679450" cy="228600"/>
                      <wp:effectExtent l="0" t="0" r="0" b="0"/>
                      <wp:wrapNone/>
                      <wp:docPr id="42" name="Text 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6794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C4" w:rsidRPr="00B93CE2" w:rsidP="004032C4">
                                  <w:pPr>
                                    <w:rPr>
                                      <w:rFonts w:ascii="Cambria" w:hAnsi="Cambria" w:cs="Tahoma"/>
                                      <w:color w:val="FFFFFF" w:themeColor="background1"/>
                                      <w:sz w:val="16"/>
                                      <w:szCs w:val="16"/>
                                      <w:lang w:val="en-GB"/>
                                    </w:rPr>
                                  </w:pPr>
                                  <w:r>
                                    <w:rPr>
                                      <w:rFonts w:ascii="Cambria" w:hAnsi="Cambria" w:cs="Tahoma"/>
                                      <w:color w:val="FFFFFF" w:themeColor="background1"/>
                                      <w:sz w:val="16"/>
                                      <w:szCs w:val="16"/>
                                      <w:lang w:val="en-GB"/>
                                    </w:rPr>
                                    <w:t>2007-2010</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2" o:spid="_x0000_s1034" type="#_x0000_t202" style="width:53.5pt;height:18pt;margin-top:78pt;margin-left:38.95pt;mso-height-percent:0;mso-height-relative:margin;mso-width-percent:0;mso-width-relative:margin;mso-wrap-distance-bottom:0;mso-wrap-distance-left:9pt;mso-wrap-distance-right:9pt;mso-wrap-distance-top:0;mso-wrap-style:square;position:absolute;visibility:visible;v-text-anchor:top;z-index:251671552" filled="f" stroked="f" strokeweight="0.5pt">
                      <v:textbox>
                        <w:txbxContent>
                          <w:p w:rsidR="004032C4" w:rsidRPr="00B93CE2" w:rsidP="004032C4">
                            <w:pPr>
                              <w:rPr>
                                <w:rFonts w:ascii="Cambria" w:hAnsi="Cambria" w:cs="Tahoma"/>
                                <w:color w:val="FFFFFF" w:themeColor="background1"/>
                                <w:sz w:val="16"/>
                                <w:szCs w:val="16"/>
                                <w:lang w:val="en-GB"/>
                              </w:rPr>
                            </w:pPr>
                            <w:r>
                              <w:rPr>
                                <w:rFonts w:ascii="Cambria" w:hAnsi="Cambria" w:cs="Tahoma"/>
                                <w:color w:val="FFFFFF" w:themeColor="background1"/>
                                <w:sz w:val="16"/>
                                <w:szCs w:val="16"/>
                                <w:lang w:val="en-GB"/>
                              </w:rPr>
                              <w:t>2007-2010</w:t>
                            </w:r>
                          </w:p>
                        </w:txbxContent>
                      </v:textbox>
                    </v:shape>
                  </w:pict>
                </mc:Fallback>
              </mc:AlternateContent>
            </w:r>
            <w:r w:rsidRPr="007B0301" w:rsidR="00100E05">
              <w:rPr>
                <w:noProof/>
              </w:rPr>
              <mc:AlternateContent>
                <mc:Choice Requires="wps">
                  <w:drawing>
                    <wp:anchor distT="0" distB="0" distL="114300" distR="114300" simplePos="0" relativeHeight="251674624" behindDoc="0" locked="0" layoutInCell="1" allowOverlap="1">
                      <wp:simplePos x="0" y="0"/>
                      <wp:positionH relativeFrom="column">
                        <wp:posOffset>3858260</wp:posOffset>
                      </wp:positionH>
                      <wp:positionV relativeFrom="paragraph">
                        <wp:posOffset>987425</wp:posOffset>
                      </wp:positionV>
                      <wp:extent cx="679450" cy="228600"/>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794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C4" w:rsidRPr="00B93CE2" w:rsidP="004032C4">
                                  <w:pPr>
                                    <w:rPr>
                                      <w:rFonts w:ascii="Cambria" w:hAnsi="Cambria" w:cs="Tahoma"/>
                                      <w:color w:val="FFFFFF" w:themeColor="background1"/>
                                      <w:sz w:val="16"/>
                                      <w:szCs w:val="16"/>
                                      <w:lang w:val="en-GB"/>
                                    </w:rPr>
                                  </w:pPr>
                                  <w:r>
                                    <w:rPr>
                                      <w:rFonts w:ascii="Cambria" w:hAnsi="Cambria" w:cs="Tahoma"/>
                                      <w:color w:val="FFFFFF" w:themeColor="background1"/>
                                      <w:sz w:val="16"/>
                                      <w:szCs w:val="16"/>
                                      <w:lang w:val="en-GB"/>
                                    </w:rPr>
                                    <w:t>2011-2017</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6" o:spid="_x0000_s1035" type="#_x0000_t202" style="width:53.5pt;height:18pt;margin-top:77.75pt;margin-left:303.8pt;mso-height-percent:0;mso-height-relative:margin;mso-width-percent:0;mso-width-relative:margin;mso-wrap-distance-bottom:0;mso-wrap-distance-left:9pt;mso-wrap-distance-right:9pt;mso-wrap-distance-top:0;mso-wrap-style:square;position:absolute;visibility:visible;v-text-anchor:top;z-index:251675648" filled="f" stroked="f" strokeweight="0.5pt">
                      <v:textbox>
                        <w:txbxContent>
                          <w:p w:rsidR="004032C4" w:rsidRPr="00B93CE2" w:rsidP="004032C4">
                            <w:pPr>
                              <w:rPr>
                                <w:rFonts w:ascii="Cambria" w:hAnsi="Cambria" w:cs="Tahoma"/>
                                <w:color w:val="FFFFFF" w:themeColor="background1"/>
                                <w:sz w:val="16"/>
                                <w:szCs w:val="16"/>
                                <w:lang w:val="en-GB"/>
                              </w:rPr>
                            </w:pPr>
                            <w:r>
                              <w:rPr>
                                <w:rFonts w:ascii="Cambria" w:hAnsi="Cambria" w:cs="Tahoma"/>
                                <w:color w:val="FFFFFF" w:themeColor="background1"/>
                                <w:sz w:val="16"/>
                                <w:szCs w:val="16"/>
                                <w:lang w:val="en-GB"/>
                              </w:rPr>
                              <w:t>2011-2017</w:t>
                            </w:r>
                          </w:p>
                        </w:txbxContent>
                      </v:textbox>
                    </v:shape>
                  </w:pict>
                </mc:Fallback>
              </mc:AlternateContent>
            </w:r>
            <w:r w:rsidRPr="007B0301" w:rsidR="00100E05">
              <w:rPr>
                <w:rFonts w:ascii="Tahoma" w:hAnsi="Tahoma" w:cs="Tahoma"/>
                <w:noProof/>
                <w:color w:val="6A6969"/>
                <w:sz w:val="20"/>
                <w:szCs w:val="20"/>
              </w:rPr>
              <mc:AlternateContent>
                <mc:Choice Requires="wps">
                  <w:drawing>
                    <wp:anchor distT="0" distB="0" distL="114300" distR="114300" simplePos="0" relativeHeight="251666432" behindDoc="0" locked="0" layoutInCell="1" allowOverlap="1">
                      <wp:simplePos x="0" y="0"/>
                      <wp:positionH relativeFrom="column">
                        <wp:posOffset>5260340</wp:posOffset>
                      </wp:positionH>
                      <wp:positionV relativeFrom="paragraph">
                        <wp:posOffset>1412240</wp:posOffset>
                      </wp:positionV>
                      <wp:extent cx="935990" cy="815340"/>
                      <wp:effectExtent l="0" t="0" r="0" b="381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5990" cy="815340"/>
                              </a:xfrm>
                              <a:prstGeom prst="rect">
                                <a:avLst/>
                              </a:prstGeom>
                              <a:noFill/>
                              <a:ln w="9525">
                                <a:noFill/>
                                <a:miter lim="800000"/>
                                <a:headEnd/>
                                <a:tailEnd/>
                              </a:ln>
                            </wps:spPr>
                            <wps:txbx>
                              <w:txbxContent>
                                <w:p w:rsidR="004032C4" w:rsidRPr="00132DCE" w:rsidP="004032C4">
                                  <w:pPr>
                                    <w:jc w:val="center"/>
                                    <w:rPr>
                                      <w:rFonts w:ascii="Cambria" w:hAnsi="Cambria"/>
                                      <w:b/>
                                      <w:color w:val="0070C0"/>
                                    </w:rPr>
                                  </w:pPr>
                                  <w:r w:rsidRPr="00100E05">
                                    <w:rPr>
                                      <w:rFonts w:ascii="Cambria" w:hAnsi="Cambria" w:cs="Tahoma"/>
                                      <w:b/>
                                      <w:sz w:val="16"/>
                                      <w:szCs w:val="16"/>
                                      <w:lang w:val="en-GB"/>
                                    </w:rPr>
                                    <w:t>Royal Bank of Scotland, Delhi/NCR as Associate Vice President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73.7pt;height:64.2pt;margin-top:111.2pt;margin-left:414.2pt;mso-height-percent:0;mso-height-relative:margin;mso-width-percent:0;mso-width-relative:margin;mso-wrap-distance-bottom:0;mso-wrap-distance-left:9pt;mso-wrap-distance-right:9pt;mso-wrap-distance-top:0;mso-wrap-style:square;position:absolute;visibility:visible;v-text-anchor:top;z-index:251667456" filled="f" stroked="f">
                      <v:textbox>
                        <w:txbxContent>
                          <w:p w:rsidR="004032C4" w:rsidRPr="00132DCE" w:rsidP="004032C4">
                            <w:pPr>
                              <w:jc w:val="center"/>
                              <w:rPr>
                                <w:rFonts w:ascii="Cambria" w:hAnsi="Cambria"/>
                                <w:b/>
                                <w:color w:val="0070C0"/>
                              </w:rPr>
                            </w:pPr>
                            <w:r w:rsidRPr="00100E05">
                              <w:rPr>
                                <w:rFonts w:ascii="Cambria" w:hAnsi="Cambria" w:cs="Tahoma"/>
                                <w:b/>
                                <w:sz w:val="16"/>
                                <w:szCs w:val="16"/>
                                <w:lang w:val="en-GB"/>
                              </w:rPr>
                              <w:t>Royal Bank of Scotland, Delhi/NCR as Associate Vice President</w:t>
                            </w:r>
                          </w:p>
                        </w:txbxContent>
                      </v:textbox>
                    </v:shape>
                  </w:pict>
                </mc:Fallback>
              </mc:AlternateContent>
            </w:r>
            <w:r w:rsidRPr="007B0301" w:rsidR="00E05BE6">
              <w:rPr>
                <w:rFonts w:ascii="Tahoma" w:hAnsi="Tahoma" w:cs="Tahoma"/>
                <w:noProof/>
                <w:color w:val="6A6969"/>
                <w:sz w:val="20"/>
                <w:szCs w:val="20"/>
              </w:rPr>
              <mc:AlternateContent>
                <mc:Choice Requires="wps">
                  <w:drawing>
                    <wp:anchor distT="0" distB="0" distL="114300" distR="114300" simplePos="0" relativeHeight="251664384" behindDoc="0" locked="0" layoutInCell="1" allowOverlap="1">
                      <wp:simplePos x="0" y="0"/>
                      <wp:positionH relativeFrom="column">
                        <wp:posOffset>1930476</wp:posOffset>
                      </wp:positionH>
                      <wp:positionV relativeFrom="paragraph">
                        <wp:posOffset>1440588</wp:posOffset>
                      </wp:positionV>
                      <wp:extent cx="1003110" cy="815340"/>
                      <wp:effectExtent l="0" t="0" r="0" b="381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3110" cy="815340"/>
                              </a:xfrm>
                              <a:prstGeom prst="rect">
                                <a:avLst/>
                              </a:prstGeom>
                              <a:noFill/>
                              <a:ln w="9525">
                                <a:noFill/>
                                <a:miter lim="800000"/>
                                <a:headEnd/>
                                <a:tailEnd/>
                              </a:ln>
                            </wps:spPr>
                            <wps:txbx>
                              <w:txbxContent>
                                <w:p w:rsidR="004032C4" w:rsidRPr="00132DCE" w:rsidP="004032C4">
                                  <w:pPr>
                                    <w:jc w:val="center"/>
                                    <w:rPr>
                                      <w:rFonts w:ascii="Cambria" w:hAnsi="Cambria"/>
                                      <w:b/>
                                      <w:color w:val="0070C0"/>
                                    </w:rPr>
                                  </w:pPr>
                                  <w:r w:rsidRPr="00100E05">
                                    <w:rPr>
                                      <w:rFonts w:ascii="Cambria" w:hAnsi="Cambria" w:cs="Tahoma"/>
                                      <w:b/>
                                      <w:sz w:val="16"/>
                                      <w:szCs w:val="16"/>
                                      <w:lang w:val="en-GB"/>
                                    </w:rPr>
                                    <w:t>Inductis</w:t>
                                  </w:r>
                                  <w:r w:rsidRPr="00100E05">
                                    <w:rPr>
                                      <w:rFonts w:ascii="Cambria" w:hAnsi="Cambria" w:cs="Tahoma"/>
                                      <w:b/>
                                      <w:sz w:val="16"/>
                                      <w:szCs w:val="16"/>
                                      <w:lang w:val="en-GB"/>
                                    </w:rPr>
                                    <w:t xml:space="preserve"> India </w:t>
                                  </w:r>
                                  <w:r w:rsidRPr="00100E05">
                                    <w:rPr>
                                      <w:rFonts w:ascii="Cambria" w:hAnsi="Cambria" w:cs="Tahoma"/>
                                      <w:b/>
                                      <w:sz w:val="16"/>
                                      <w:szCs w:val="16"/>
                                      <w:lang w:val="en-GB"/>
                                    </w:rPr>
                                    <w:t>Pvt.</w:t>
                                  </w:r>
                                  <w:r w:rsidRPr="00100E05">
                                    <w:rPr>
                                      <w:rFonts w:ascii="Cambria" w:hAnsi="Cambria" w:cs="Tahoma"/>
                                      <w:b/>
                                      <w:sz w:val="16"/>
                                      <w:szCs w:val="16"/>
                                      <w:lang w:val="en-GB"/>
                                    </w:rPr>
                                    <w:t xml:space="preserve"> Ltd., Gurgaon as Programmer Analyst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79pt;height:64.2pt;margin-top:113.45pt;margin-left:152pt;mso-height-percent:0;mso-height-relative:margin;mso-width-percent:0;mso-width-relative:margin;mso-wrap-distance-bottom:0;mso-wrap-distance-left:9pt;mso-wrap-distance-right:9pt;mso-wrap-distance-top:0;mso-wrap-style:square;position:absolute;visibility:visible;v-text-anchor:top;z-index:251665408" filled="f" stroked="f">
                      <v:textbox>
                        <w:txbxContent>
                          <w:p w:rsidR="004032C4" w:rsidRPr="00132DCE" w:rsidP="004032C4">
                            <w:pPr>
                              <w:jc w:val="center"/>
                              <w:rPr>
                                <w:rFonts w:ascii="Cambria" w:hAnsi="Cambria"/>
                                <w:b/>
                                <w:color w:val="0070C0"/>
                              </w:rPr>
                            </w:pPr>
                            <w:r w:rsidRPr="00100E05">
                              <w:rPr>
                                <w:rFonts w:ascii="Cambria" w:hAnsi="Cambria" w:cs="Tahoma"/>
                                <w:b/>
                                <w:sz w:val="16"/>
                                <w:szCs w:val="16"/>
                                <w:lang w:val="en-GB"/>
                              </w:rPr>
                              <w:t>Inductis</w:t>
                            </w:r>
                            <w:r w:rsidRPr="00100E05">
                              <w:rPr>
                                <w:rFonts w:ascii="Cambria" w:hAnsi="Cambria" w:cs="Tahoma"/>
                                <w:b/>
                                <w:sz w:val="16"/>
                                <w:szCs w:val="16"/>
                                <w:lang w:val="en-GB"/>
                              </w:rPr>
                              <w:t xml:space="preserve"> India </w:t>
                            </w:r>
                            <w:r w:rsidRPr="00100E05">
                              <w:rPr>
                                <w:rFonts w:ascii="Cambria" w:hAnsi="Cambria" w:cs="Tahoma"/>
                                <w:b/>
                                <w:sz w:val="16"/>
                                <w:szCs w:val="16"/>
                                <w:lang w:val="en-GB"/>
                              </w:rPr>
                              <w:t>Pvt.</w:t>
                            </w:r>
                            <w:r w:rsidRPr="00100E05">
                              <w:rPr>
                                <w:rFonts w:ascii="Cambria" w:hAnsi="Cambria" w:cs="Tahoma"/>
                                <w:b/>
                                <w:sz w:val="16"/>
                                <w:szCs w:val="16"/>
                                <w:lang w:val="en-GB"/>
                              </w:rPr>
                              <w:t xml:space="preserve"> Ltd., Gurgaon as Programmer Analyst</w:t>
                            </w:r>
                          </w:p>
                        </w:txbxContent>
                      </v:textbox>
                    </v:shape>
                  </w:pict>
                </mc:Fallback>
              </mc:AlternateContent>
            </w:r>
            <w:r w:rsidRPr="007B0301" w:rsidR="00CF368F">
              <w:rPr>
                <w:noProof/>
              </w:rPr>
              <mc:AlternateContent>
                <mc:Choice Requires="wps">
                  <w:drawing>
                    <wp:anchor distT="0" distB="0" distL="114300" distR="114300" simplePos="0" relativeHeight="251676672" behindDoc="0" locked="0" layoutInCell="1" allowOverlap="1">
                      <wp:simplePos x="0" y="0"/>
                      <wp:positionH relativeFrom="column">
                        <wp:posOffset>5476240</wp:posOffset>
                      </wp:positionH>
                      <wp:positionV relativeFrom="paragraph">
                        <wp:posOffset>1009650</wp:posOffset>
                      </wp:positionV>
                      <wp:extent cx="819150" cy="228600"/>
                      <wp:effectExtent l="0" t="0" r="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8191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C4" w:rsidRPr="00B93CE2" w:rsidP="004032C4">
                                  <w:pPr>
                                    <w:rPr>
                                      <w:rFonts w:ascii="Cambria" w:hAnsi="Cambria" w:cs="Tahoma"/>
                                      <w:color w:val="FFFFFF" w:themeColor="background1"/>
                                      <w:sz w:val="16"/>
                                      <w:szCs w:val="16"/>
                                      <w:lang w:val="en-GB"/>
                                    </w:rPr>
                                  </w:pPr>
                                  <w:r>
                                    <w:rPr>
                                      <w:rFonts w:ascii="Cambria" w:hAnsi="Cambria" w:cs="Tahoma"/>
                                      <w:color w:val="FFFFFF" w:themeColor="background1"/>
                                      <w:sz w:val="16"/>
                                      <w:szCs w:val="16"/>
                                      <w:lang w:val="en-GB"/>
                                    </w:rPr>
                                    <w:t>201</w:t>
                                  </w:r>
                                  <w:r w:rsidR="00100E05">
                                    <w:rPr>
                                      <w:rFonts w:ascii="Cambria" w:hAnsi="Cambria" w:cs="Tahoma"/>
                                      <w:color w:val="FFFFFF" w:themeColor="background1"/>
                                      <w:sz w:val="16"/>
                                      <w:szCs w:val="16"/>
                                      <w:lang w:val="en-GB"/>
                                    </w:rPr>
                                    <w:t>7</w:t>
                                  </w:r>
                                  <w:r>
                                    <w:rPr>
                                      <w:rFonts w:ascii="Cambria" w:hAnsi="Cambria" w:cs="Tahoma"/>
                                      <w:color w:val="FFFFFF" w:themeColor="background1"/>
                                      <w:sz w:val="16"/>
                                      <w:szCs w:val="16"/>
                                      <w:lang w:val="en-GB"/>
                                    </w:rPr>
                                    <w:t>-</w:t>
                                  </w:r>
                                  <w:r w:rsidR="00CF368F">
                                    <w:rPr>
                                      <w:rFonts w:ascii="Cambria" w:hAnsi="Cambria" w:cs="Tahoma"/>
                                      <w:color w:val="FFFFFF" w:themeColor="background1"/>
                                      <w:sz w:val="16"/>
                                      <w:szCs w:val="16"/>
                                      <w:lang w:val="en-GB"/>
                                    </w:rPr>
                                    <w:t>Till date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7" o:spid="_x0000_s1038" type="#_x0000_t202" style="width:64.5pt;height:18pt;margin-top:79.5pt;margin-left:431.2pt;mso-height-percent:0;mso-height-relative:margin;mso-width-percent:0;mso-width-relative:margin;mso-wrap-distance-bottom:0;mso-wrap-distance-left:9pt;mso-wrap-distance-right:9pt;mso-wrap-distance-top:0;mso-wrap-style:square;position:absolute;visibility:visible;v-text-anchor:top;z-index:251677696" filled="f" stroked="f" strokeweight="0.5pt">
                      <v:textbox>
                        <w:txbxContent>
                          <w:p w:rsidR="004032C4" w:rsidRPr="00B93CE2" w:rsidP="004032C4">
                            <w:pPr>
                              <w:rPr>
                                <w:rFonts w:ascii="Cambria" w:hAnsi="Cambria" w:cs="Tahoma"/>
                                <w:color w:val="FFFFFF" w:themeColor="background1"/>
                                <w:sz w:val="16"/>
                                <w:szCs w:val="16"/>
                                <w:lang w:val="en-GB"/>
                              </w:rPr>
                            </w:pPr>
                            <w:r>
                              <w:rPr>
                                <w:rFonts w:ascii="Cambria" w:hAnsi="Cambria" w:cs="Tahoma"/>
                                <w:color w:val="FFFFFF" w:themeColor="background1"/>
                                <w:sz w:val="16"/>
                                <w:szCs w:val="16"/>
                                <w:lang w:val="en-GB"/>
                              </w:rPr>
                              <w:t>201</w:t>
                            </w:r>
                            <w:r w:rsidR="00100E05">
                              <w:rPr>
                                <w:rFonts w:ascii="Cambria" w:hAnsi="Cambria" w:cs="Tahoma"/>
                                <w:color w:val="FFFFFF" w:themeColor="background1"/>
                                <w:sz w:val="16"/>
                                <w:szCs w:val="16"/>
                                <w:lang w:val="en-GB"/>
                              </w:rPr>
                              <w:t>7</w:t>
                            </w:r>
                            <w:r>
                              <w:rPr>
                                <w:rFonts w:ascii="Cambria" w:hAnsi="Cambria" w:cs="Tahoma"/>
                                <w:color w:val="FFFFFF" w:themeColor="background1"/>
                                <w:sz w:val="16"/>
                                <w:szCs w:val="16"/>
                                <w:lang w:val="en-GB"/>
                              </w:rPr>
                              <w:t>-</w:t>
                            </w:r>
                            <w:r w:rsidR="00CF368F">
                              <w:rPr>
                                <w:rFonts w:ascii="Cambria" w:hAnsi="Cambria" w:cs="Tahoma"/>
                                <w:color w:val="FFFFFF" w:themeColor="background1"/>
                                <w:sz w:val="16"/>
                                <w:szCs w:val="16"/>
                                <w:lang w:val="en-GB"/>
                              </w:rPr>
                              <w:t>Till date</w:t>
                            </w:r>
                          </w:p>
                        </w:txbxContent>
                      </v:textbox>
                    </v:shape>
                  </w:pict>
                </mc:Fallback>
              </mc:AlternateContent>
            </w:r>
            <w:r w:rsidRPr="007B0301">
              <w:rPr>
                <w:rFonts w:asciiTheme="majorHAnsi" w:hAnsiTheme="majorHAnsi" w:cs="Tahoma"/>
                <w:noProof/>
                <w:color w:val="6A6969"/>
                <w:sz w:val="20"/>
                <w:szCs w:val="20"/>
              </w:rPr>
              <w:drawing>
                <wp:inline distT="0" distB="0" distL="0" distR="0">
                  <wp:extent cx="6591300" cy="22162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eline-int-curvey-4blocks.gif"/>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6617057" cy="2224903"/>
                          </a:xfrm>
                          <a:prstGeom prst="rect">
                            <a:avLst/>
                          </a:prstGeom>
                        </pic:spPr>
                      </pic:pic>
                    </a:graphicData>
                  </a:graphic>
                </wp:inline>
              </w:drawing>
            </w:r>
          </w:p>
          <w:p w:rsidR="00B75BCD" w:rsidP="005F7858">
            <w:pPr>
              <w:pStyle w:val="ListParagraph"/>
              <w:suppressAutoHyphens/>
              <w:autoSpaceDN w:val="0"/>
              <w:ind w:left="0" w:right="-61"/>
              <w:textAlignment w:val="baseline"/>
            </w:pPr>
          </w:p>
          <w:p w:rsidR="00B75BCD" w:rsidP="005F7858">
            <w:pPr>
              <w:pStyle w:val="ListParagraph"/>
              <w:suppressAutoHyphens/>
              <w:autoSpaceDN w:val="0"/>
              <w:ind w:left="0" w:right="-61"/>
              <w:textAlignment w:val="baseline"/>
            </w:pPr>
          </w:p>
          <w:p w:rsidR="00B75BCD" w:rsidP="005F7858">
            <w:pPr>
              <w:pStyle w:val="ListParagraph"/>
              <w:suppressAutoHyphens/>
              <w:autoSpaceDN w:val="0"/>
              <w:ind w:left="0" w:right="-61"/>
              <w:textAlignment w:val="baseline"/>
            </w:pPr>
          </w:p>
          <w:p w:rsidR="005F7858" w:rsidRPr="007B0301" w:rsidP="005F7858">
            <w:pPr>
              <w:pStyle w:val="ListParagraph"/>
              <w:suppressAutoHyphens/>
              <w:autoSpaceDN w:val="0"/>
              <w:ind w:left="0" w:right="-61"/>
              <w:textAlignment w:val="baseline"/>
              <w:rPr>
                <w:rFonts w:asciiTheme="majorHAnsi" w:hAnsiTheme="majorHAnsi" w:cs="Tahoma"/>
                <w:color w:val="365F91" w:themeColor="accent1" w:themeShade="BF"/>
                <w:spacing w:val="-4"/>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39" type="#_x0000_t75" alt="personaldetails24x24icons" style="width:18pt;height:18pt;mso-wrap-style:square;visibility:visible">
                  <v:imagedata r:id="rId15" o:title="personaldetails24x24icons"/>
                </v:shape>
              </w:pict>
            </w:r>
            <w:r w:rsidRPr="007B0301">
              <w:rPr>
                <w:rFonts w:asciiTheme="majorHAnsi" w:hAnsiTheme="majorHAnsi" w:cs="Tahoma"/>
                <w:color w:val="F0563D"/>
                <w:sz w:val="28"/>
                <w:szCs w:val="28"/>
              </w:rPr>
              <w:t xml:space="preserve"> </w:t>
            </w:r>
            <w:r w:rsidRPr="007B0301">
              <w:rPr>
                <w:rFonts w:asciiTheme="majorHAnsi" w:hAnsiTheme="majorHAnsi" w:cs="Tahoma"/>
                <w:color w:val="365F91" w:themeColor="accent1" w:themeShade="BF"/>
                <w:spacing w:val="-4"/>
                <w:sz w:val="28"/>
                <w:szCs w:val="28"/>
              </w:rPr>
              <w:t>Certification</w:t>
            </w:r>
            <w:r w:rsidRPr="007B0301" w:rsidR="0030389A">
              <w:rPr>
                <w:rFonts w:asciiTheme="majorHAnsi" w:hAnsiTheme="majorHAnsi" w:cs="Tahoma"/>
                <w:color w:val="365F91" w:themeColor="accent1" w:themeShade="BF"/>
                <w:spacing w:val="-4"/>
                <w:sz w:val="28"/>
                <w:szCs w:val="28"/>
              </w:rPr>
              <w:t xml:space="preserve">s </w:t>
            </w:r>
          </w:p>
          <w:p w:rsidR="00100E05" w:rsidRPr="007B0301" w:rsidP="004A0C02">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 xml:space="preserve">Machine Learning from </w:t>
            </w:r>
            <w:r w:rsidRPr="007B0301">
              <w:rPr>
                <w:rFonts w:asciiTheme="majorHAnsi" w:hAnsiTheme="majorHAnsi"/>
                <w:sz w:val="20"/>
                <w:szCs w:val="20"/>
              </w:rPr>
              <w:t>Udemy</w:t>
            </w:r>
            <w:r w:rsidRPr="007B0301">
              <w:rPr>
                <w:rFonts w:asciiTheme="majorHAnsi" w:hAnsiTheme="majorHAnsi"/>
                <w:sz w:val="20"/>
                <w:szCs w:val="20"/>
              </w:rPr>
              <w:t xml:space="preserve"> in May’18</w:t>
            </w:r>
          </w:p>
          <w:p w:rsidR="00100E05" w:rsidRPr="007B0301" w:rsidP="004A0C02">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R Certified through Coursera in Oct’15</w:t>
            </w:r>
          </w:p>
          <w:p w:rsidR="00100E05" w:rsidRPr="007B0301" w:rsidP="004A0C02">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 xml:space="preserve">Advanced SAS Certified Programmer in Aug’14 </w:t>
            </w:r>
          </w:p>
          <w:p w:rsidR="00100E05" w:rsidRPr="007B0301" w:rsidP="004A0C02">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Base SAS Certified Programmer in Feb’12</w:t>
            </w:r>
          </w:p>
          <w:p w:rsidR="0030389A" w:rsidRPr="007B0301" w:rsidP="00100E05">
            <w:pPr>
              <w:pStyle w:val="ListParagraph"/>
              <w:ind w:left="360"/>
              <w:jc w:val="both"/>
              <w:rPr>
                <w:rFonts w:asciiTheme="majorHAnsi" w:hAnsiTheme="majorHAnsi"/>
                <w:sz w:val="12"/>
                <w:szCs w:val="20"/>
              </w:rPr>
            </w:pPr>
          </w:p>
          <w:p w:rsidR="005B5A57" w:rsidRPr="007B0301" w:rsidP="005B5A57">
            <w:pPr>
              <w:jc w:val="both"/>
              <w:rPr>
                <w:rFonts w:asciiTheme="majorHAnsi" w:hAnsiTheme="majorHAnsi"/>
                <w:sz w:val="20"/>
                <w:szCs w:val="20"/>
              </w:rPr>
            </w:pPr>
            <w:r w:rsidRPr="007B0301">
              <w:rPr>
                <w:noProof/>
              </w:rPr>
              <w:drawing>
                <wp:inline distT="0" distB="0" distL="0" distR="0">
                  <wp:extent cx="243205" cy="243205"/>
                  <wp:effectExtent l="0" t="0" r="4445" b="4445"/>
                  <wp:docPr id="14" name="Picture 14"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24x24icons"/>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43205" cy="243205"/>
                          </a:xfrm>
                          <a:prstGeom prst="rect">
                            <a:avLst/>
                          </a:prstGeom>
                          <a:noFill/>
                          <a:ln>
                            <a:noFill/>
                          </a:ln>
                        </pic:spPr>
                      </pic:pic>
                    </a:graphicData>
                  </a:graphic>
                </wp:inline>
              </w:drawing>
            </w:r>
            <w:r w:rsidRPr="007B0301">
              <w:rPr>
                <w:rFonts w:asciiTheme="majorHAnsi" w:hAnsiTheme="majorHAnsi"/>
              </w:rPr>
              <w:t xml:space="preserve"> </w:t>
            </w:r>
            <w:r w:rsidRPr="007B0301">
              <w:rPr>
                <w:rFonts w:asciiTheme="majorHAnsi" w:hAnsiTheme="majorHAnsi" w:cs="Tahoma"/>
                <w:color w:val="365F91" w:themeColor="accent1" w:themeShade="BF"/>
                <w:sz w:val="28"/>
                <w:szCs w:val="28"/>
              </w:rPr>
              <w:t xml:space="preserve">Notable Accomplishments Across the Career </w:t>
            </w:r>
            <w:r w:rsidRPr="007B0301">
              <w:t xml:space="preserve"> </w:t>
            </w:r>
          </w:p>
          <w:p w:rsidR="005B5A57" w:rsidRPr="007B0301" w:rsidP="004A0C02">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 xml:space="preserve">Worked as a </w:t>
            </w:r>
            <w:r w:rsidRPr="007B0301">
              <w:rPr>
                <w:rFonts w:asciiTheme="majorHAnsi" w:hAnsiTheme="majorHAnsi"/>
                <w:b/>
                <w:sz w:val="20"/>
                <w:szCs w:val="20"/>
              </w:rPr>
              <w:t>Key Resource from India Team</w:t>
            </w:r>
            <w:r w:rsidRPr="007B0301">
              <w:rPr>
                <w:rFonts w:asciiTheme="majorHAnsi" w:hAnsiTheme="majorHAnsi"/>
                <w:sz w:val="20"/>
                <w:szCs w:val="20"/>
              </w:rPr>
              <w:t xml:space="preserve"> and spearheaded multi</w:t>
            </w:r>
            <w:r w:rsidRPr="007B0301">
              <w:rPr>
                <w:rFonts w:asciiTheme="majorHAnsi" w:hAnsiTheme="majorHAnsi"/>
                <w:sz w:val="20"/>
                <w:szCs w:val="20"/>
              </w:rPr>
              <w:t>-</w:t>
            </w:r>
            <w:r w:rsidRPr="007B0301" w:rsidR="006B554B">
              <w:rPr>
                <w:rFonts w:asciiTheme="majorHAnsi" w:hAnsiTheme="majorHAnsi"/>
                <w:sz w:val="20"/>
                <w:szCs w:val="20"/>
              </w:rPr>
              <w:t>billion-dollar</w:t>
            </w:r>
            <w:r w:rsidRPr="007B0301">
              <w:rPr>
                <w:rFonts w:asciiTheme="majorHAnsi" w:hAnsiTheme="majorHAnsi"/>
                <w:sz w:val="20"/>
                <w:szCs w:val="20"/>
              </w:rPr>
              <w:t xml:space="preserve"> project of worth </w:t>
            </w:r>
            <w:r w:rsidR="00B101B7">
              <w:rPr>
                <w:rFonts w:asciiTheme="majorHAnsi" w:hAnsiTheme="majorHAnsi"/>
                <w:sz w:val="20"/>
                <w:szCs w:val="20"/>
              </w:rPr>
              <w:t xml:space="preserve">$2.5 </w:t>
            </w:r>
            <w:r w:rsidR="00B101B7">
              <w:rPr>
                <w:rFonts w:asciiTheme="majorHAnsi" w:hAnsiTheme="majorHAnsi"/>
                <w:sz w:val="20"/>
                <w:szCs w:val="20"/>
              </w:rPr>
              <w:t>bn</w:t>
            </w:r>
            <w:r w:rsidRPr="007B0301">
              <w:rPr>
                <w:rFonts w:asciiTheme="majorHAnsi" w:hAnsiTheme="majorHAnsi"/>
                <w:color w:val="0070C0"/>
                <w:sz w:val="20"/>
                <w:szCs w:val="20"/>
              </w:rPr>
              <w:t xml:space="preserve"> </w:t>
            </w:r>
            <w:r w:rsidRPr="007B0301">
              <w:rPr>
                <w:rFonts w:asciiTheme="majorHAnsi" w:hAnsiTheme="majorHAnsi"/>
                <w:sz w:val="20"/>
                <w:szCs w:val="20"/>
              </w:rPr>
              <w:t xml:space="preserve">for Total Systems Inc. data conversion </w:t>
            </w:r>
          </w:p>
          <w:p w:rsidR="005B5A57" w:rsidRPr="007B0301" w:rsidP="004A0C02">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 xml:space="preserve">Designed a </w:t>
            </w:r>
            <w:r w:rsidRPr="007B0301">
              <w:rPr>
                <w:rFonts w:asciiTheme="majorHAnsi" w:hAnsiTheme="majorHAnsi"/>
                <w:b/>
                <w:sz w:val="20"/>
                <w:szCs w:val="20"/>
              </w:rPr>
              <w:t>logistic model for US Bank</w:t>
            </w:r>
            <w:r w:rsidRPr="007B0301">
              <w:rPr>
                <w:rFonts w:asciiTheme="majorHAnsi" w:hAnsiTheme="majorHAnsi"/>
                <w:sz w:val="20"/>
                <w:szCs w:val="20"/>
              </w:rPr>
              <w:t xml:space="preserve"> to predict the attrition rate of</w:t>
            </w:r>
            <w:r w:rsidRPr="007B0301">
              <w:rPr>
                <w:rFonts w:asciiTheme="majorHAnsi" w:hAnsiTheme="majorHAnsi"/>
                <w:sz w:val="20"/>
                <w:szCs w:val="20"/>
              </w:rPr>
              <w:t xml:space="preserve"> the customers at the time of applying for a credit card (</w:t>
            </w:r>
            <w:r w:rsidRPr="007B0301">
              <w:rPr>
                <w:rFonts w:asciiTheme="majorHAnsi" w:hAnsiTheme="majorHAnsi"/>
                <w:sz w:val="20"/>
                <w:szCs w:val="20"/>
              </w:rPr>
              <w:t>project included building a statistical m</w:t>
            </w:r>
            <w:r w:rsidRPr="007B0301">
              <w:rPr>
                <w:rFonts w:asciiTheme="majorHAnsi" w:hAnsiTheme="majorHAnsi"/>
                <w:sz w:val="20"/>
                <w:szCs w:val="20"/>
              </w:rPr>
              <w:t>odel for one of the portfolios like cash flow management and secured loan</w:t>
            </w:r>
          </w:p>
          <w:p w:rsidR="005B5A57" w:rsidRPr="007B0301" w:rsidP="004A0C02">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Formulated</w:t>
            </w:r>
            <w:r w:rsidRPr="007B0301">
              <w:rPr>
                <w:rFonts w:asciiTheme="majorHAnsi" w:hAnsiTheme="majorHAnsi"/>
                <w:sz w:val="20"/>
                <w:szCs w:val="20"/>
              </w:rPr>
              <w:t xml:space="preserve"> </w:t>
            </w:r>
            <w:r w:rsidRPr="007B0301">
              <w:rPr>
                <w:rFonts w:asciiTheme="majorHAnsi" w:hAnsiTheme="majorHAnsi"/>
                <w:b/>
                <w:sz w:val="20"/>
                <w:szCs w:val="20"/>
              </w:rPr>
              <w:t xml:space="preserve">campaign analytics </w:t>
            </w:r>
            <w:r w:rsidRPr="007B0301">
              <w:rPr>
                <w:rFonts w:asciiTheme="majorHAnsi" w:hAnsiTheme="majorHAnsi"/>
                <w:b/>
                <w:sz w:val="20"/>
                <w:szCs w:val="20"/>
              </w:rPr>
              <w:t>and</w:t>
            </w:r>
            <w:r w:rsidRPr="007B0301">
              <w:rPr>
                <w:rFonts w:asciiTheme="majorHAnsi" w:hAnsiTheme="majorHAnsi"/>
                <w:b/>
                <w:sz w:val="20"/>
                <w:szCs w:val="20"/>
              </w:rPr>
              <w:t xml:space="preserve"> customer engagement strategies; </w:t>
            </w:r>
            <w:r w:rsidRPr="007B0301">
              <w:rPr>
                <w:rFonts w:asciiTheme="majorHAnsi" w:hAnsiTheme="majorHAnsi"/>
                <w:sz w:val="20"/>
                <w:szCs w:val="20"/>
              </w:rPr>
              <w:t xml:space="preserve">acted as a </w:t>
            </w:r>
            <w:r w:rsidRPr="007B0301">
              <w:rPr>
                <w:rFonts w:asciiTheme="majorHAnsi" w:hAnsiTheme="majorHAnsi"/>
                <w:b/>
                <w:sz w:val="20"/>
                <w:szCs w:val="20"/>
              </w:rPr>
              <w:t xml:space="preserve">Subject </w:t>
            </w:r>
            <w:r w:rsidRPr="007B0301">
              <w:rPr>
                <w:rFonts w:asciiTheme="majorHAnsi" w:hAnsiTheme="majorHAnsi"/>
                <w:b/>
                <w:sz w:val="20"/>
                <w:szCs w:val="20"/>
              </w:rPr>
              <w:t>Matter Expert</w:t>
            </w:r>
            <w:r w:rsidRPr="007B0301">
              <w:rPr>
                <w:rFonts w:asciiTheme="majorHAnsi" w:hAnsiTheme="majorHAnsi"/>
                <w:sz w:val="20"/>
                <w:szCs w:val="20"/>
              </w:rPr>
              <w:t xml:space="preserve"> </w:t>
            </w:r>
            <w:r w:rsidRPr="007B0301">
              <w:rPr>
                <w:rFonts w:asciiTheme="majorHAnsi" w:hAnsiTheme="majorHAnsi"/>
                <w:sz w:val="20"/>
                <w:szCs w:val="20"/>
              </w:rPr>
              <w:t>for more than 30</w:t>
            </w:r>
            <w:r w:rsidRPr="007B0301">
              <w:rPr>
                <w:rFonts w:asciiTheme="majorHAnsi" w:hAnsiTheme="majorHAnsi"/>
                <w:sz w:val="20"/>
                <w:szCs w:val="20"/>
              </w:rPr>
              <w:t xml:space="preserve"> members</w:t>
            </w:r>
          </w:p>
          <w:p w:rsidR="005B5A57" w:rsidRPr="007B0301" w:rsidP="004A0C02">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 xml:space="preserve">Built a team of </w:t>
            </w:r>
            <w:r w:rsidR="00C251DD">
              <w:rPr>
                <w:rFonts w:asciiTheme="majorHAnsi" w:hAnsiTheme="majorHAnsi"/>
                <w:sz w:val="20"/>
                <w:szCs w:val="20"/>
              </w:rPr>
              <w:t>15</w:t>
            </w:r>
            <w:r w:rsidRPr="007B0301">
              <w:rPr>
                <w:rFonts w:asciiTheme="majorHAnsi" w:hAnsiTheme="majorHAnsi"/>
                <w:color w:val="0070C0"/>
                <w:sz w:val="20"/>
                <w:szCs w:val="20"/>
              </w:rPr>
              <w:t xml:space="preserve"> </w:t>
            </w:r>
            <w:r w:rsidRPr="007B0301">
              <w:rPr>
                <w:rFonts w:asciiTheme="majorHAnsi" w:hAnsiTheme="majorHAnsi"/>
                <w:sz w:val="20"/>
                <w:szCs w:val="20"/>
              </w:rPr>
              <w:t xml:space="preserve">members and extended them trainings on areas such as </w:t>
            </w:r>
            <w:r w:rsidRPr="007B0301">
              <w:rPr>
                <w:rFonts w:asciiTheme="majorHAnsi" w:hAnsiTheme="majorHAnsi"/>
                <w:b/>
                <w:sz w:val="20"/>
                <w:szCs w:val="20"/>
              </w:rPr>
              <w:t>SAS/SQL/R/Python</w:t>
            </w:r>
          </w:p>
          <w:p w:rsidR="00CF18C9" w:rsidRPr="007B0301" w:rsidP="00CF18C9">
            <w:pPr>
              <w:numPr>
                <w:ilvl w:val="0"/>
                <w:numId w:val="2"/>
              </w:numPr>
              <w:shd w:val="clear" w:color="auto" w:fill="FFFFFF"/>
              <w:jc w:val="both"/>
              <w:textAlignment w:val="baseline"/>
              <w:rPr>
                <w:rFonts w:asciiTheme="majorHAnsi" w:hAnsiTheme="majorHAnsi"/>
                <w:sz w:val="20"/>
                <w:szCs w:val="20"/>
              </w:rPr>
            </w:pPr>
            <w:r w:rsidRPr="007B0301">
              <w:rPr>
                <w:rFonts w:asciiTheme="majorHAnsi" w:hAnsiTheme="majorHAnsi"/>
                <w:sz w:val="20"/>
                <w:szCs w:val="20"/>
              </w:rPr>
              <w:t>Achieved growth of </w:t>
            </w:r>
            <w:r w:rsidR="005468EB">
              <w:rPr>
                <w:rFonts w:asciiTheme="majorHAnsi" w:hAnsiTheme="majorHAnsi"/>
                <w:sz w:val="20"/>
                <w:szCs w:val="20"/>
              </w:rPr>
              <w:t>9.45%</w:t>
            </w:r>
            <w:r w:rsidRPr="007B0301">
              <w:rPr>
                <w:rFonts w:asciiTheme="majorHAnsi" w:hAnsiTheme="majorHAnsi"/>
                <w:color w:val="0070C0"/>
                <w:sz w:val="20"/>
                <w:szCs w:val="20"/>
              </w:rPr>
              <w:t> </w:t>
            </w:r>
            <w:r w:rsidRPr="007B0301">
              <w:rPr>
                <w:rFonts w:asciiTheme="majorHAnsi" w:hAnsiTheme="majorHAnsi"/>
                <w:sz w:val="20"/>
                <w:szCs w:val="20"/>
              </w:rPr>
              <w:t>with an improvement in bottom line of </w:t>
            </w:r>
            <w:r w:rsidR="005468EB">
              <w:rPr>
                <w:rFonts w:asciiTheme="majorHAnsi" w:hAnsiTheme="majorHAnsi"/>
                <w:sz w:val="20"/>
                <w:szCs w:val="20"/>
              </w:rPr>
              <w:t>3</w:t>
            </w:r>
            <w:r w:rsidR="002E06AD">
              <w:rPr>
                <w:rFonts w:asciiTheme="majorHAnsi" w:hAnsiTheme="majorHAnsi"/>
                <w:sz w:val="20"/>
                <w:szCs w:val="20"/>
              </w:rPr>
              <w:t>.16</w:t>
            </w:r>
            <w:r w:rsidR="005468EB">
              <w:rPr>
                <w:rFonts w:asciiTheme="majorHAnsi" w:hAnsiTheme="majorHAnsi"/>
                <w:sz w:val="20"/>
                <w:szCs w:val="20"/>
              </w:rPr>
              <w:t>%</w:t>
            </w:r>
            <w:r w:rsidRPr="007B0301">
              <w:rPr>
                <w:rFonts w:asciiTheme="majorHAnsi" w:hAnsiTheme="majorHAnsi"/>
                <w:color w:val="0070C0"/>
                <w:sz w:val="20"/>
                <w:szCs w:val="20"/>
              </w:rPr>
              <w:t> </w:t>
            </w:r>
            <w:r w:rsidRPr="007B0301">
              <w:rPr>
                <w:rFonts w:asciiTheme="majorHAnsi" w:hAnsiTheme="majorHAnsi"/>
                <w:sz w:val="20"/>
                <w:szCs w:val="20"/>
              </w:rPr>
              <w:t>quarter-on-quarter in </w:t>
            </w:r>
            <w:r w:rsidR="005468EB">
              <w:rPr>
                <w:rFonts w:asciiTheme="majorHAnsi" w:hAnsiTheme="majorHAnsi"/>
                <w:sz w:val="20"/>
                <w:szCs w:val="20"/>
              </w:rPr>
              <w:t>10</w:t>
            </w:r>
            <w:r w:rsidRPr="007B0301">
              <w:rPr>
                <w:rFonts w:asciiTheme="majorHAnsi" w:hAnsiTheme="majorHAnsi"/>
                <w:color w:val="0070C0"/>
                <w:sz w:val="20"/>
                <w:szCs w:val="20"/>
              </w:rPr>
              <w:t> </w:t>
            </w:r>
            <w:r w:rsidRPr="007B0301">
              <w:rPr>
                <w:rFonts w:asciiTheme="majorHAnsi" w:hAnsiTheme="majorHAnsi"/>
                <w:sz w:val="20"/>
                <w:szCs w:val="20"/>
              </w:rPr>
              <w:t>months through measures such as </w:t>
            </w:r>
            <w:r w:rsidR="00B6712C">
              <w:rPr>
                <w:rFonts w:asciiTheme="majorHAnsi" w:hAnsiTheme="majorHAnsi"/>
                <w:sz w:val="20"/>
                <w:szCs w:val="20"/>
              </w:rPr>
              <w:t xml:space="preserve">Project </w:t>
            </w:r>
            <w:r w:rsidR="000F2AF1">
              <w:rPr>
                <w:rFonts w:asciiTheme="majorHAnsi" w:hAnsiTheme="majorHAnsi"/>
                <w:sz w:val="20"/>
                <w:szCs w:val="20"/>
              </w:rPr>
              <w:t>re-</w:t>
            </w:r>
            <w:r w:rsidR="00B6712C">
              <w:rPr>
                <w:rFonts w:asciiTheme="majorHAnsi" w:hAnsiTheme="majorHAnsi"/>
                <w:sz w:val="20"/>
                <w:szCs w:val="20"/>
              </w:rPr>
              <w:t>planning, cost estimation/allocation</w:t>
            </w:r>
            <w:r w:rsidR="009764B7">
              <w:rPr>
                <w:rFonts w:asciiTheme="majorHAnsi" w:hAnsiTheme="majorHAnsi"/>
                <w:sz w:val="20"/>
                <w:szCs w:val="20"/>
              </w:rPr>
              <w:t>, Data implementation</w:t>
            </w:r>
            <w:r w:rsidR="000F2AF1">
              <w:rPr>
                <w:rFonts w:asciiTheme="majorHAnsi" w:hAnsiTheme="majorHAnsi"/>
                <w:sz w:val="20"/>
                <w:szCs w:val="20"/>
              </w:rPr>
              <w:t xml:space="preserve"> and enhanced quality controls</w:t>
            </w:r>
            <w:r w:rsidRPr="007B0301" w:rsidR="00585A6B">
              <w:rPr>
                <w:noProof/>
              </w:rPr>
              <w:t xml:space="preserve"> </w:t>
            </w:r>
          </w:p>
          <w:p w:rsidR="00CF18C9" w:rsidRPr="007B0301" w:rsidP="00CF18C9">
            <w:pPr>
              <w:shd w:val="clear" w:color="auto" w:fill="FFFFFF"/>
              <w:ind w:left="360"/>
              <w:jc w:val="both"/>
              <w:textAlignment w:val="baseline"/>
              <w:rPr>
                <w:rFonts w:asciiTheme="majorHAnsi" w:hAnsiTheme="majorHAnsi"/>
                <w:sz w:val="20"/>
                <w:szCs w:val="20"/>
              </w:rPr>
            </w:pPr>
            <w:r w:rsidRPr="007B0301">
              <w:rPr>
                <w:rFonts w:ascii="Tahoma" w:hAnsi="Tahoma" w:cs="Tahoma"/>
                <w:noProof/>
                <w:color w:val="00B0F0"/>
                <w:sz w:val="28"/>
                <w:szCs w:val="28"/>
              </w:rPr>
              <w:drawing>
                <wp:anchor distT="0" distB="0" distL="114300" distR="114300" simplePos="0" relativeHeight="251680768" behindDoc="0" locked="0" layoutInCell="1" allowOverlap="1">
                  <wp:simplePos x="0" y="0"/>
                  <wp:positionH relativeFrom="column">
                    <wp:posOffset>-24130</wp:posOffset>
                  </wp:positionH>
                  <wp:positionV relativeFrom="paragraph">
                    <wp:posOffset>93980</wp:posOffset>
                  </wp:positionV>
                  <wp:extent cx="228600" cy="2286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rds24x24icons.png"/>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p>
          <w:p w:rsidR="005B5A57" w:rsidRPr="007B0301" w:rsidP="00CF18C9">
            <w:pPr>
              <w:shd w:val="clear" w:color="auto" w:fill="FFFFFF"/>
              <w:ind w:left="360"/>
              <w:jc w:val="both"/>
              <w:textAlignment w:val="baseline"/>
            </w:pPr>
            <w:r w:rsidRPr="007B0301">
              <w:rPr>
                <w:rFonts w:asciiTheme="majorHAnsi" w:hAnsiTheme="majorHAnsi" w:cs="Tahoma"/>
                <w:color w:val="365F91" w:themeColor="accent1" w:themeShade="BF"/>
                <w:sz w:val="28"/>
                <w:szCs w:val="28"/>
              </w:rPr>
              <w:t xml:space="preserve">Awards &amp; Recognitions  </w:t>
            </w:r>
            <w:r w:rsidRPr="007B0301">
              <w:t xml:space="preserve"> </w:t>
            </w:r>
          </w:p>
          <w:p w:rsidR="00CF18C9" w:rsidRPr="007B0301" w:rsidP="00CF18C9">
            <w:pPr>
              <w:pStyle w:val="ListParagraph"/>
              <w:numPr>
                <w:ilvl w:val="0"/>
                <w:numId w:val="2"/>
              </w:numPr>
              <w:jc w:val="both"/>
              <w:rPr>
                <w:rFonts w:asciiTheme="majorHAnsi" w:hAnsiTheme="majorHAnsi"/>
                <w:sz w:val="20"/>
                <w:szCs w:val="20"/>
              </w:rPr>
            </w:pPr>
            <w:r w:rsidRPr="007B0301">
              <w:rPr>
                <w:rFonts w:asciiTheme="majorHAnsi" w:hAnsiTheme="majorHAnsi"/>
                <w:b/>
                <w:sz w:val="20"/>
                <w:szCs w:val="20"/>
              </w:rPr>
              <w:t xml:space="preserve">Silver Award, </w:t>
            </w:r>
            <w:r w:rsidRPr="007B0301">
              <w:rPr>
                <w:rFonts w:asciiTheme="majorHAnsi" w:hAnsiTheme="majorHAnsi"/>
                <w:sz w:val="20"/>
                <w:szCs w:val="20"/>
              </w:rPr>
              <w:t>Q4 2015 for determining the preferred rewards tiers definitions and balance reconciliation</w:t>
            </w:r>
          </w:p>
          <w:p w:rsidR="00CF18C9" w:rsidRPr="007B0301" w:rsidP="00CF18C9">
            <w:pPr>
              <w:pStyle w:val="ListParagraph"/>
              <w:numPr>
                <w:ilvl w:val="0"/>
                <w:numId w:val="2"/>
              </w:numPr>
              <w:jc w:val="both"/>
              <w:rPr>
                <w:rFonts w:asciiTheme="majorHAnsi" w:hAnsiTheme="majorHAnsi"/>
                <w:sz w:val="20"/>
                <w:szCs w:val="20"/>
              </w:rPr>
            </w:pPr>
            <w:r w:rsidRPr="007B0301">
              <w:rPr>
                <w:rFonts w:asciiTheme="majorHAnsi" w:hAnsiTheme="majorHAnsi"/>
                <w:b/>
                <w:sz w:val="20"/>
                <w:szCs w:val="20"/>
              </w:rPr>
              <w:t>Platinum Award twice,</w:t>
            </w:r>
            <w:r w:rsidRPr="007B0301">
              <w:rPr>
                <w:rFonts w:asciiTheme="majorHAnsi" w:hAnsiTheme="majorHAnsi"/>
                <w:sz w:val="20"/>
                <w:szCs w:val="20"/>
              </w:rPr>
              <w:t xml:space="preserve"> Q4 2014, Q3 2012, for doing outstanding work and completing data conversion project for TSYS</w:t>
            </w:r>
          </w:p>
          <w:p w:rsidR="00CF18C9" w:rsidRPr="007B0301" w:rsidP="00CF18C9">
            <w:pPr>
              <w:pStyle w:val="ListParagraph"/>
              <w:numPr>
                <w:ilvl w:val="0"/>
                <w:numId w:val="2"/>
              </w:numPr>
              <w:jc w:val="both"/>
              <w:rPr>
                <w:rFonts w:asciiTheme="majorHAnsi" w:hAnsiTheme="majorHAnsi"/>
                <w:sz w:val="20"/>
                <w:szCs w:val="20"/>
              </w:rPr>
            </w:pPr>
            <w:r w:rsidRPr="007B0301">
              <w:rPr>
                <w:rFonts w:asciiTheme="majorHAnsi" w:hAnsiTheme="majorHAnsi"/>
                <w:b/>
                <w:sz w:val="20"/>
                <w:szCs w:val="20"/>
              </w:rPr>
              <w:t>Gold Award twice,</w:t>
            </w:r>
            <w:r w:rsidRPr="007B0301">
              <w:rPr>
                <w:rFonts w:asciiTheme="majorHAnsi" w:hAnsiTheme="majorHAnsi"/>
                <w:sz w:val="20"/>
                <w:szCs w:val="20"/>
              </w:rPr>
              <w:t xml:space="preserve"> Q1 2014, Q1</w:t>
            </w:r>
            <w:r w:rsidRPr="007B0301" w:rsidR="00585A6B">
              <w:rPr>
                <w:rFonts w:asciiTheme="majorHAnsi" w:hAnsiTheme="majorHAnsi"/>
                <w:sz w:val="20"/>
                <w:szCs w:val="20"/>
              </w:rPr>
              <w:t xml:space="preserve"> </w:t>
            </w:r>
            <w:r w:rsidRPr="007B0301">
              <w:rPr>
                <w:rFonts w:asciiTheme="majorHAnsi" w:hAnsiTheme="majorHAnsi"/>
                <w:sz w:val="20"/>
                <w:szCs w:val="20"/>
              </w:rPr>
              <w:t xml:space="preserve">2013, for </w:t>
            </w:r>
            <w:r w:rsidRPr="007B0301" w:rsidR="00585A6B">
              <w:rPr>
                <w:rFonts w:asciiTheme="majorHAnsi" w:hAnsiTheme="majorHAnsi"/>
                <w:sz w:val="20"/>
                <w:szCs w:val="20"/>
              </w:rPr>
              <w:t xml:space="preserve">segment </w:t>
            </w:r>
            <w:r w:rsidRPr="007B0301">
              <w:rPr>
                <w:rFonts w:asciiTheme="majorHAnsi" w:hAnsiTheme="majorHAnsi"/>
                <w:sz w:val="20"/>
                <w:szCs w:val="20"/>
              </w:rPr>
              <w:t>fore</w:t>
            </w:r>
            <w:r w:rsidRPr="007B0301" w:rsidR="00585A6B">
              <w:rPr>
                <w:rFonts w:asciiTheme="majorHAnsi" w:hAnsiTheme="majorHAnsi"/>
                <w:sz w:val="20"/>
                <w:szCs w:val="20"/>
              </w:rPr>
              <w:t>casting and for SAS automation</w:t>
            </w:r>
            <w:r w:rsidRPr="007B0301">
              <w:rPr>
                <w:rFonts w:asciiTheme="majorHAnsi" w:hAnsiTheme="majorHAnsi"/>
                <w:sz w:val="20"/>
                <w:szCs w:val="20"/>
              </w:rPr>
              <w:t xml:space="preserve"> </w:t>
            </w:r>
          </w:p>
          <w:p w:rsidR="00CF18C9" w:rsidRPr="007B0301" w:rsidP="00CF18C9">
            <w:pPr>
              <w:pStyle w:val="ListParagraph"/>
              <w:numPr>
                <w:ilvl w:val="0"/>
                <w:numId w:val="2"/>
              </w:numPr>
              <w:jc w:val="both"/>
              <w:rPr>
                <w:rFonts w:asciiTheme="majorHAnsi" w:hAnsiTheme="majorHAnsi"/>
                <w:sz w:val="20"/>
                <w:szCs w:val="20"/>
              </w:rPr>
            </w:pPr>
            <w:r w:rsidRPr="007B0301">
              <w:rPr>
                <w:rFonts w:asciiTheme="majorHAnsi" w:hAnsiTheme="majorHAnsi"/>
                <w:b/>
                <w:sz w:val="20"/>
                <w:szCs w:val="20"/>
              </w:rPr>
              <w:t>Silver Award twice,</w:t>
            </w:r>
            <w:r w:rsidRPr="007B0301">
              <w:rPr>
                <w:rFonts w:asciiTheme="majorHAnsi" w:hAnsiTheme="majorHAnsi"/>
                <w:sz w:val="20"/>
                <w:szCs w:val="20"/>
              </w:rPr>
              <w:t xml:space="preserve"> Q3</w:t>
            </w:r>
            <w:r w:rsidRPr="007B0301" w:rsidR="00585A6B">
              <w:rPr>
                <w:rFonts w:asciiTheme="majorHAnsi" w:hAnsiTheme="majorHAnsi"/>
                <w:sz w:val="20"/>
                <w:szCs w:val="20"/>
              </w:rPr>
              <w:t xml:space="preserve"> </w:t>
            </w:r>
            <w:r w:rsidRPr="007B0301">
              <w:rPr>
                <w:rFonts w:asciiTheme="majorHAnsi" w:hAnsiTheme="majorHAnsi"/>
                <w:sz w:val="20"/>
                <w:szCs w:val="20"/>
              </w:rPr>
              <w:t>2013, Q2</w:t>
            </w:r>
            <w:r w:rsidRPr="007B0301" w:rsidR="00585A6B">
              <w:rPr>
                <w:rFonts w:asciiTheme="majorHAnsi" w:hAnsiTheme="majorHAnsi"/>
                <w:sz w:val="20"/>
                <w:szCs w:val="20"/>
              </w:rPr>
              <w:t xml:space="preserve"> </w:t>
            </w:r>
            <w:r w:rsidRPr="007B0301">
              <w:rPr>
                <w:rFonts w:asciiTheme="majorHAnsi" w:hAnsiTheme="majorHAnsi"/>
                <w:sz w:val="20"/>
                <w:szCs w:val="20"/>
              </w:rPr>
              <w:t xml:space="preserve">2011, for </w:t>
            </w:r>
            <w:r w:rsidRPr="007B0301" w:rsidR="00585A6B">
              <w:rPr>
                <w:rFonts w:asciiTheme="majorHAnsi" w:hAnsiTheme="majorHAnsi"/>
                <w:sz w:val="20"/>
                <w:szCs w:val="20"/>
              </w:rPr>
              <w:t xml:space="preserve">daily reporting </w:t>
            </w:r>
            <w:r w:rsidRPr="007B0301">
              <w:rPr>
                <w:rFonts w:asciiTheme="majorHAnsi" w:hAnsiTheme="majorHAnsi"/>
                <w:sz w:val="20"/>
                <w:szCs w:val="20"/>
              </w:rPr>
              <w:t xml:space="preserve">processes and </w:t>
            </w:r>
            <w:r w:rsidRPr="007B0301" w:rsidR="00585A6B">
              <w:rPr>
                <w:rFonts w:asciiTheme="majorHAnsi" w:hAnsiTheme="majorHAnsi"/>
                <w:sz w:val="20"/>
                <w:szCs w:val="20"/>
              </w:rPr>
              <w:t xml:space="preserve">data mining </w:t>
            </w:r>
            <w:r w:rsidRPr="007B0301">
              <w:rPr>
                <w:rFonts w:asciiTheme="majorHAnsi" w:hAnsiTheme="majorHAnsi"/>
                <w:sz w:val="20"/>
                <w:szCs w:val="20"/>
              </w:rPr>
              <w:t xml:space="preserve">for </w:t>
            </w:r>
            <w:r w:rsidRPr="007B0301" w:rsidR="00585A6B">
              <w:rPr>
                <w:rFonts w:asciiTheme="majorHAnsi" w:hAnsiTheme="majorHAnsi"/>
                <w:sz w:val="20"/>
                <w:szCs w:val="20"/>
              </w:rPr>
              <w:t>segments &amp; deposits finance</w:t>
            </w:r>
          </w:p>
          <w:p w:rsidR="00CF18C9" w:rsidRPr="007B0301" w:rsidP="00CF18C9">
            <w:pPr>
              <w:pStyle w:val="ListParagraph"/>
              <w:numPr>
                <w:ilvl w:val="0"/>
                <w:numId w:val="2"/>
              </w:numPr>
              <w:jc w:val="both"/>
              <w:rPr>
                <w:rFonts w:asciiTheme="majorHAnsi" w:hAnsiTheme="majorHAnsi"/>
                <w:sz w:val="20"/>
                <w:szCs w:val="20"/>
              </w:rPr>
            </w:pPr>
            <w:r w:rsidRPr="007B0301">
              <w:rPr>
                <w:rFonts w:asciiTheme="majorHAnsi" w:hAnsiTheme="majorHAnsi"/>
                <w:b/>
                <w:sz w:val="20"/>
                <w:szCs w:val="20"/>
              </w:rPr>
              <w:t>Bronze Award twice,</w:t>
            </w:r>
            <w:r w:rsidRPr="007B0301">
              <w:rPr>
                <w:rFonts w:asciiTheme="majorHAnsi" w:hAnsiTheme="majorHAnsi"/>
                <w:sz w:val="20"/>
                <w:szCs w:val="20"/>
              </w:rPr>
              <w:t xml:space="preserve"> Q3</w:t>
            </w:r>
            <w:r w:rsidRPr="007B0301" w:rsidR="00585A6B">
              <w:rPr>
                <w:rFonts w:asciiTheme="majorHAnsi" w:hAnsiTheme="majorHAnsi"/>
                <w:sz w:val="20"/>
                <w:szCs w:val="20"/>
              </w:rPr>
              <w:t xml:space="preserve"> </w:t>
            </w:r>
            <w:r w:rsidRPr="007B0301">
              <w:rPr>
                <w:rFonts w:asciiTheme="majorHAnsi" w:hAnsiTheme="majorHAnsi"/>
                <w:sz w:val="20"/>
                <w:szCs w:val="20"/>
              </w:rPr>
              <w:t>2013, Q2</w:t>
            </w:r>
            <w:r w:rsidRPr="007B0301" w:rsidR="00585A6B">
              <w:rPr>
                <w:rFonts w:asciiTheme="majorHAnsi" w:hAnsiTheme="majorHAnsi"/>
                <w:sz w:val="20"/>
                <w:szCs w:val="20"/>
              </w:rPr>
              <w:t xml:space="preserve"> </w:t>
            </w:r>
            <w:r w:rsidRPr="007B0301">
              <w:rPr>
                <w:rFonts w:asciiTheme="majorHAnsi" w:hAnsiTheme="majorHAnsi"/>
                <w:sz w:val="20"/>
                <w:szCs w:val="20"/>
              </w:rPr>
              <w:t>2011, for Business Continuity and deliver</w:t>
            </w:r>
            <w:r w:rsidRPr="007B0301" w:rsidR="00585A6B">
              <w:rPr>
                <w:rFonts w:asciiTheme="majorHAnsi" w:hAnsiTheme="majorHAnsi"/>
                <w:sz w:val="20"/>
                <w:szCs w:val="20"/>
              </w:rPr>
              <w:t>ing projects with high accuracy</w:t>
            </w:r>
            <w:r w:rsidRPr="007B0301">
              <w:rPr>
                <w:rFonts w:asciiTheme="majorHAnsi" w:hAnsiTheme="majorHAnsi"/>
                <w:sz w:val="20"/>
                <w:szCs w:val="20"/>
              </w:rPr>
              <w:t xml:space="preserve">  </w:t>
            </w:r>
          </w:p>
          <w:p w:rsidR="00CF18C9" w:rsidRPr="007B0301" w:rsidP="00CF18C9">
            <w:pPr>
              <w:pStyle w:val="ListParagraph"/>
              <w:numPr>
                <w:ilvl w:val="0"/>
                <w:numId w:val="2"/>
              </w:numPr>
              <w:jc w:val="both"/>
              <w:rPr>
                <w:rFonts w:asciiTheme="majorHAnsi" w:hAnsiTheme="majorHAnsi"/>
                <w:sz w:val="20"/>
                <w:szCs w:val="20"/>
              </w:rPr>
            </w:pPr>
            <w:r w:rsidRPr="007B0301">
              <w:rPr>
                <w:rFonts w:asciiTheme="majorHAnsi" w:hAnsiTheme="majorHAnsi"/>
                <w:b/>
                <w:sz w:val="20"/>
                <w:szCs w:val="20"/>
              </w:rPr>
              <w:t>“Badge of Hono</w:t>
            </w:r>
            <w:r w:rsidRPr="007B0301" w:rsidR="00585A6B">
              <w:rPr>
                <w:rFonts w:asciiTheme="majorHAnsi" w:hAnsiTheme="majorHAnsi"/>
                <w:b/>
                <w:sz w:val="20"/>
                <w:szCs w:val="20"/>
              </w:rPr>
              <w:t>r”</w:t>
            </w:r>
            <w:r w:rsidRPr="007B0301" w:rsidR="00585A6B">
              <w:rPr>
                <w:rFonts w:asciiTheme="majorHAnsi" w:hAnsiTheme="majorHAnsi"/>
                <w:sz w:val="20"/>
                <w:szCs w:val="20"/>
              </w:rPr>
              <w:t xml:space="preserve"> for maintaining 100% quality</w:t>
            </w:r>
          </w:p>
          <w:p w:rsidR="00CF18C9" w:rsidRPr="007B0301" w:rsidP="00CF18C9">
            <w:pPr>
              <w:pStyle w:val="ListParagraph"/>
              <w:numPr>
                <w:ilvl w:val="0"/>
                <w:numId w:val="2"/>
              </w:numPr>
              <w:jc w:val="both"/>
              <w:rPr>
                <w:rFonts w:asciiTheme="majorHAnsi" w:hAnsiTheme="majorHAnsi"/>
                <w:sz w:val="20"/>
                <w:szCs w:val="20"/>
              </w:rPr>
            </w:pPr>
            <w:r w:rsidRPr="007B0301">
              <w:rPr>
                <w:rFonts w:asciiTheme="majorHAnsi" w:hAnsiTheme="majorHAnsi"/>
                <w:b/>
                <w:sz w:val="20"/>
                <w:szCs w:val="20"/>
              </w:rPr>
              <w:t>Spot Awards tw</w:t>
            </w:r>
            <w:r w:rsidRPr="007B0301" w:rsidR="00585A6B">
              <w:rPr>
                <w:rFonts w:asciiTheme="majorHAnsi" w:hAnsiTheme="majorHAnsi"/>
                <w:b/>
                <w:sz w:val="20"/>
                <w:szCs w:val="20"/>
              </w:rPr>
              <w:t>ice</w:t>
            </w:r>
            <w:r w:rsidRPr="007B0301" w:rsidR="00585A6B">
              <w:rPr>
                <w:rFonts w:asciiTheme="majorHAnsi" w:hAnsiTheme="majorHAnsi"/>
                <w:sz w:val="20"/>
                <w:szCs w:val="20"/>
              </w:rPr>
              <w:t xml:space="preserve"> for Outstanding Performance</w:t>
            </w:r>
          </w:p>
          <w:p w:rsidR="00CF18C9" w:rsidRPr="007B0301" w:rsidP="00CF18C9">
            <w:pPr>
              <w:pStyle w:val="ListParagraph"/>
              <w:numPr>
                <w:ilvl w:val="0"/>
                <w:numId w:val="2"/>
              </w:numPr>
              <w:jc w:val="both"/>
              <w:rPr>
                <w:rFonts w:asciiTheme="majorHAnsi" w:hAnsiTheme="majorHAnsi"/>
                <w:sz w:val="20"/>
                <w:szCs w:val="20"/>
              </w:rPr>
            </w:pPr>
            <w:r w:rsidRPr="007B0301">
              <w:rPr>
                <w:rFonts w:asciiTheme="majorHAnsi" w:hAnsiTheme="majorHAnsi"/>
                <w:b/>
                <w:sz w:val="20"/>
                <w:szCs w:val="20"/>
              </w:rPr>
              <w:t>FAIM Award (Fidelity All India Management Award)</w:t>
            </w:r>
            <w:r w:rsidRPr="007B0301">
              <w:rPr>
                <w:rFonts w:asciiTheme="majorHAnsi" w:hAnsiTheme="majorHAnsi"/>
                <w:sz w:val="20"/>
                <w:szCs w:val="20"/>
              </w:rPr>
              <w:t xml:space="preserve"> for the category “Specia</w:t>
            </w:r>
            <w:r w:rsidRPr="007B0301" w:rsidR="00585A6B">
              <w:rPr>
                <w:rFonts w:asciiTheme="majorHAnsi" w:hAnsiTheme="majorHAnsi"/>
                <w:sz w:val="20"/>
                <w:szCs w:val="20"/>
              </w:rPr>
              <w:t>l Achievement Management Award”</w:t>
            </w:r>
          </w:p>
          <w:p w:rsidR="00CF18C9" w:rsidRPr="007B0301" w:rsidP="00CF18C9">
            <w:pPr>
              <w:pStyle w:val="ListParagraph"/>
              <w:numPr>
                <w:ilvl w:val="0"/>
                <w:numId w:val="2"/>
              </w:numPr>
              <w:jc w:val="both"/>
              <w:rPr>
                <w:rFonts w:asciiTheme="majorHAnsi" w:hAnsiTheme="majorHAnsi"/>
                <w:sz w:val="20"/>
                <w:szCs w:val="20"/>
              </w:rPr>
            </w:pPr>
            <w:r w:rsidRPr="007B0301">
              <w:rPr>
                <w:rFonts w:asciiTheme="majorHAnsi" w:hAnsiTheme="majorHAnsi"/>
                <w:b/>
                <w:sz w:val="20"/>
                <w:szCs w:val="20"/>
              </w:rPr>
              <w:t xml:space="preserve">Bagged </w:t>
            </w:r>
            <w:r w:rsidRPr="007B0301">
              <w:rPr>
                <w:rFonts w:asciiTheme="majorHAnsi" w:hAnsiTheme="majorHAnsi"/>
                <w:b/>
                <w:sz w:val="20"/>
                <w:szCs w:val="20"/>
              </w:rPr>
              <w:t>Award</w:t>
            </w:r>
            <w:r w:rsidRPr="007B0301">
              <w:rPr>
                <w:rFonts w:asciiTheme="majorHAnsi" w:hAnsiTheme="majorHAnsi"/>
                <w:sz w:val="20"/>
                <w:szCs w:val="20"/>
              </w:rPr>
              <w:t xml:space="preserve"> for analyzing</w:t>
            </w:r>
            <w:r w:rsidRPr="007B0301">
              <w:rPr>
                <w:rFonts w:asciiTheme="majorHAnsi" w:hAnsiTheme="majorHAnsi"/>
                <w:sz w:val="20"/>
                <w:szCs w:val="20"/>
              </w:rPr>
              <w:t xml:space="preserve"> and driving customer referral</w:t>
            </w:r>
          </w:p>
          <w:p w:rsidR="00CF18C9" w:rsidRPr="007B0301" w:rsidP="00CF18C9">
            <w:pPr>
              <w:pStyle w:val="ListParagraph"/>
              <w:numPr>
                <w:ilvl w:val="0"/>
                <w:numId w:val="2"/>
              </w:numPr>
              <w:jc w:val="both"/>
              <w:rPr>
                <w:rFonts w:asciiTheme="majorHAnsi" w:hAnsiTheme="majorHAnsi"/>
                <w:sz w:val="20"/>
                <w:szCs w:val="20"/>
              </w:rPr>
            </w:pPr>
            <w:r w:rsidRPr="007B0301">
              <w:rPr>
                <w:rFonts w:asciiTheme="majorHAnsi" w:hAnsiTheme="majorHAnsi"/>
                <w:b/>
                <w:sz w:val="20"/>
                <w:szCs w:val="20"/>
              </w:rPr>
              <w:t xml:space="preserve">Got </w:t>
            </w:r>
            <w:r w:rsidRPr="007B0301" w:rsidR="008D3DF8">
              <w:rPr>
                <w:rFonts w:asciiTheme="majorHAnsi" w:hAnsiTheme="majorHAnsi"/>
                <w:b/>
                <w:sz w:val="20"/>
                <w:szCs w:val="20"/>
              </w:rPr>
              <w:t>Global Recognition</w:t>
            </w:r>
            <w:r w:rsidRPr="007B0301" w:rsidR="008D3DF8">
              <w:rPr>
                <w:rFonts w:asciiTheme="majorHAnsi" w:hAnsiTheme="majorHAnsi"/>
                <w:sz w:val="20"/>
                <w:szCs w:val="20"/>
              </w:rPr>
              <w:t xml:space="preserve"> Award </w:t>
            </w:r>
            <w:r w:rsidRPr="007B0301">
              <w:rPr>
                <w:rFonts w:asciiTheme="majorHAnsi" w:hAnsiTheme="majorHAnsi"/>
                <w:sz w:val="20"/>
                <w:szCs w:val="20"/>
              </w:rPr>
              <w:t>for Unix Automation</w:t>
            </w:r>
          </w:p>
          <w:p w:rsidR="00CF18C9" w:rsidRPr="007B0301" w:rsidP="00CF18C9">
            <w:pPr>
              <w:shd w:val="clear" w:color="auto" w:fill="FFFFFF"/>
              <w:jc w:val="both"/>
              <w:textAlignment w:val="baseline"/>
              <w:rPr>
                <w:rFonts w:asciiTheme="majorHAnsi" w:hAnsiTheme="majorHAnsi"/>
                <w:sz w:val="20"/>
                <w:szCs w:val="20"/>
              </w:rPr>
            </w:pPr>
          </w:p>
          <w:p w:rsidR="004032C4" w:rsidRPr="007B0301" w:rsidP="0030389A">
            <w:pPr>
              <w:jc w:val="both"/>
              <w:rPr>
                <w:rFonts w:asciiTheme="majorHAnsi" w:hAnsiTheme="majorHAnsi"/>
                <w:sz w:val="20"/>
                <w:szCs w:val="20"/>
              </w:rPr>
            </w:pPr>
            <w:r w:rsidRPr="007B0301">
              <w:rPr>
                <w:rFonts w:asciiTheme="majorHAnsi" w:hAnsiTheme="majorHAnsi"/>
                <w:sz w:val="20"/>
                <w:szCs w:val="20"/>
              </w:rPr>
              <w:t xml:space="preserve"> </w:t>
            </w:r>
            <w:r w:rsidRPr="007B0301">
              <w:rPr>
                <w:noProof/>
              </w:rPr>
              <w:drawing>
                <wp:inline distT="0" distB="0" distL="0" distR="0">
                  <wp:extent cx="243205" cy="243205"/>
                  <wp:effectExtent l="0" t="0" r="4445" b="4445"/>
                  <wp:docPr id="10" name="Picture 10"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24x24icons"/>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43205" cy="243205"/>
                          </a:xfrm>
                          <a:prstGeom prst="rect">
                            <a:avLst/>
                          </a:prstGeom>
                          <a:noFill/>
                          <a:ln>
                            <a:noFill/>
                          </a:ln>
                        </pic:spPr>
                      </pic:pic>
                    </a:graphicData>
                  </a:graphic>
                </wp:inline>
              </w:drawing>
            </w:r>
            <w:r w:rsidRPr="007B0301">
              <w:rPr>
                <w:rFonts w:asciiTheme="majorHAnsi" w:hAnsiTheme="majorHAnsi"/>
              </w:rPr>
              <w:t xml:space="preserve"> </w:t>
            </w:r>
            <w:r w:rsidRPr="007B0301">
              <w:rPr>
                <w:rFonts w:asciiTheme="majorHAnsi" w:hAnsiTheme="majorHAnsi" w:cs="Tahoma"/>
                <w:color w:val="365F91" w:themeColor="accent1" w:themeShade="BF"/>
                <w:sz w:val="28"/>
                <w:szCs w:val="28"/>
              </w:rPr>
              <w:t>Work Experience</w:t>
            </w:r>
            <w:r w:rsidRPr="007B0301">
              <w:t xml:space="preserve"> </w:t>
            </w:r>
          </w:p>
          <w:p w:rsidR="0030389A" w:rsidRPr="007B0301" w:rsidP="004032C4">
            <w:pPr>
              <w:autoSpaceDE w:val="0"/>
              <w:autoSpaceDN w:val="0"/>
              <w:adjustRightInd w:val="0"/>
              <w:rPr>
                <w:rFonts w:asciiTheme="majorHAnsi" w:hAnsiTheme="majorHAnsi" w:cs="Tahoma"/>
                <w:b/>
                <w:noProof/>
                <w:sz w:val="20"/>
                <w:szCs w:val="20"/>
              </w:rPr>
            </w:pPr>
            <w:r w:rsidRPr="007B0301">
              <w:rPr>
                <w:rFonts w:asciiTheme="majorHAnsi" w:hAnsiTheme="majorHAnsi" w:cs="Tahoma"/>
                <w:b/>
                <w:noProof/>
                <w:sz w:val="20"/>
                <w:szCs w:val="20"/>
              </w:rPr>
              <w:t>Oct’17</w:t>
            </w:r>
            <w:r w:rsidRPr="007B0301" w:rsidR="004032C4">
              <w:rPr>
                <w:rFonts w:asciiTheme="majorHAnsi" w:hAnsiTheme="majorHAnsi" w:cs="Tahoma"/>
                <w:b/>
                <w:noProof/>
                <w:sz w:val="20"/>
                <w:szCs w:val="20"/>
              </w:rPr>
              <w:t xml:space="preserve">-Till date </w:t>
            </w:r>
            <w:r w:rsidRPr="007B0301" w:rsidR="00585A6B">
              <w:rPr>
                <w:rFonts w:asciiTheme="majorHAnsi" w:hAnsiTheme="majorHAnsi" w:cs="Tahoma"/>
                <w:b/>
                <w:noProof/>
                <w:sz w:val="20"/>
                <w:szCs w:val="20"/>
              </w:rPr>
              <w:tab/>
            </w:r>
            <w:r w:rsidRPr="007B0301" w:rsidR="00585A6B">
              <w:rPr>
                <w:rFonts w:asciiTheme="majorHAnsi" w:hAnsiTheme="majorHAnsi" w:cs="Tahoma"/>
                <w:b/>
                <w:noProof/>
                <w:sz w:val="20"/>
                <w:szCs w:val="20"/>
              </w:rPr>
              <w:tab/>
            </w:r>
            <w:r w:rsidRPr="007B0301">
              <w:rPr>
                <w:rFonts w:asciiTheme="majorHAnsi" w:hAnsiTheme="majorHAnsi" w:cs="Tahoma"/>
                <w:b/>
                <w:noProof/>
                <w:sz w:val="20"/>
                <w:szCs w:val="20"/>
                <w:lang w:val="en-GB"/>
              </w:rPr>
              <w:t>Royal Bank of Scotland, Delhi/NCR as Associate Vice President</w:t>
            </w:r>
          </w:p>
          <w:p w:rsidR="00100E05" w:rsidRPr="007B0301" w:rsidP="004032C4">
            <w:pPr>
              <w:autoSpaceDE w:val="0"/>
              <w:autoSpaceDN w:val="0"/>
              <w:adjustRightInd w:val="0"/>
              <w:rPr>
                <w:rFonts w:asciiTheme="majorHAnsi" w:hAnsiTheme="majorHAnsi" w:cs="Tahoma"/>
                <w:b/>
                <w:noProof/>
                <w:sz w:val="12"/>
                <w:szCs w:val="20"/>
                <w:lang w:val="en-GB"/>
              </w:rPr>
            </w:pPr>
          </w:p>
          <w:p w:rsidR="004032C4" w:rsidRPr="007B0301" w:rsidP="004032C4">
            <w:pPr>
              <w:autoSpaceDE w:val="0"/>
              <w:autoSpaceDN w:val="0"/>
              <w:adjustRightInd w:val="0"/>
            </w:pPr>
            <w:r w:rsidRPr="007B0301">
              <w:rPr>
                <w:rFonts w:asciiTheme="majorHAnsi" w:hAnsiTheme="majorHAnsi" w:cs="Tahoma"/>
                <w:b/>
                <w:noProof/>
                <w:sz w:val="20"/>
                <w:szCs w:val="20"/>
              </w:rPr>
              <w:t>Key Result Areas:</w:t>
            </w:r>
            <w:r w:rsidRPr="007B0301">
              <w:t xml:space="preserve"> </w:t>
            </w:r>
          </w:p>
          <w:p w:rsidR="009C32E6" w:rsidRPr="002C5288" w:rsidP="002C5288">
            <w:pPr>
              <w:pStyle w:val="ListParagraph"/>
              <w:numPr>
                <w:ilvl w:val="0"/>
                <w:numId w:val="2"/>
              </w:numPr>
              <w:jc w:val="both"/>
              <w:rPr>
                <w:rFonts w:asciiTheme="majorHAnsi" w:hAnsiTheme="majorHAnsi"/>
                <w:sz w:val="20"/>
                <w:szCs w:val="20"/>
              </w:rPr>
            </w:pPr>
            <w:r w:rsidRPr="002C5288">
              <w:rPr>
                <w:rFonts w:asciiTheme="majorHAnsi" w:hAnsiTheme="majorHAnsi"/>
                <w:sz w:val="20"/>
                <w:szCs w:val="20"/>
              </w:rPr>
              <w:t>Hands on experience in R, Python and SAS.</w:t>
            </w:r>
          </w:p>
          <w:p w:rsidR="009A7C45" w:rsidP="009A7C45">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 xml:space="preserve">Understanding process requirements and delivering machine learning models using </w:t>
            </w:r>
            <w:r w:rsidRPr="007B0301" w:rsidR="004D0226">
              <w:rPr>
                <w:rFonts w:asciiTheme="majorHAnsi" w:hAnsiTheme="majorHAnsi"/>
                <w:sz w:val="20"/>
                <w:szCs w:val="20"/>
              </w:rPr>
              <w:t xml:space="preserve">Python </w:t>
            </w:r>
            <w:r w:rsidRPr="007B0301">
              <w:rPr>
                <w:rFonts w:asciiTheme="majorHAnsi" w:hAnsiTheme="majorHAnsi"/>
                <w:sz w:val="20"/>
                <w:szCs w:val="20"/>
              </w:rPr>
              <w:t xml:space="preserve">and </w:t>
            </w:r>
            <w:r w:rsidRPr="007B0301" w:rsidR="004D0226">
              <w:rPr>
                <w:rFonts w:asciiTheme="majorHAnsi" w:hAnsiTheme="majorHAnsi"/>
                <w:sz w:val="20"/>
                <w:szCs w:val="20"/>
              </w:rPr>
              <w:t>Machine Learning</w:t>
            </w:r>
            <w:r w:rsidR="002C5288">
              <w:rPr>
                <w:rFonts w:asciiTheme="majorHAnsi" w:hAnsiTheme="majorHAnsi"/>
                <w:sz w:val="20"/>
                <w:szCs w:val="20"/>
              </w:rPr>
              <w:t>.</w:t>
            </w:r>
          </w:p>
          <w:p w:rsidR="005501E0" w:rsidRPr="009A7C45" w:rsidP="005501E0">
            <w:pPr>
              <w:pStyle w:val="ListParagraph"/>
              <w:ind w:left="360"/>
              <w:jc w:val="both"/>
              <w:rPr>
                <w:rFonts w:asciiTheme="majorHAnsi" w:hAnsiTheme="majorHAnsi"/>
                <w:sz w:val="20"/>
                <w:szCs w:val="20"/>
              </w:rPr>
            </w:pPr>
          </w:p>
          <w:p w:rsidR="009A7C45" w:rsidRPr="007B0301" w:rsidP="006A2587">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Identifying and mitigating the risks associated with the technical architecture, implementation and deployment</w:t>
            </w:r>
            <w:r>
              <w:rPr>
                <w:rFonts w:asciiTheme="majorHAnsi" w:hAnsiTheme="majorHAnsi"/>
                <w:sz w:val="20"/>
                <w:szCs w:val="20"/>
              </w:rPr>
              <w:t>.</w:t>
            </w:r>
          </w:p>
          <w:p w:rsidR="00D71F06" w:rsidRPr="007B0301" w:rsidP="00AA20CF">
            <w:pPr>
              <w:rPr>
                <w:rFonts w:asciiTheme="majorHAnsi" w:hAnsiTheme="majorHAnsi"/>
                <w:sz w:val="12"/>
                <w:szCs w:val="20"/>
              </w:rPr>
            </w:pPr>
          </w:p>
          <w:p w:rsidR="004032C4" w:rsidRPr="007B0301" w:rsidP="004032C4">
            <w:pPr>
              <w:autoSpaceDE w:val="0"/>
              <w:autoSpaceDN w:val="0"/>
              <w:adjustRightInd w:val="0"/>
              <w:rPr>
                <w:rFonts w:asciiTheme="majorHAnsi" w:hAnsiTheme="majorHAnsi" w:cs="Tahoma"/>
                <w:b/>
                <w:noProof/>
                <w:sz w:val="2"/>
                <w:szCs w:val="20"/>
              </w:rPr>
            </w:pPr>
          </w:p>
          <w:p w:rsidR="004032C4" w:rsidRPr="007B0301" w:rsidP="004032C4">
            <w:pPr>
              <w:autoSpaceDE w:val="0"/>
              <w:autoSpaceDN w:val="0"/>
              <w:adjustRightInd w:val="0"/>
              <w:ind w:right="630"/>
              <w:rPr>
                <w:rFonts w:asciiTheme="majorHAnsi" w:hAnsiTheme="majorHAnsi" w:cs="Tahoma"/>
                <w:b/>
                <w:noProof/>
                <w:sz w:val="20"/>
                <w:szCs w:val="20"/>
              </w:rPr>
            </w:pPr>
            <w:r w:rsidRPr="007B0301">
              <w:rPr>
                <w:rFonts w:asciiTheme="majorHAnsi" w:hAnsiTheme="majorHAnsi" w:cs="Tahoma"/>
                <w:b/>
                <w:noProof/>
                <w:sz w:val="20"/>
                <w:szCs w:val="20"/>
              </w:rPr>
              <w:t>Significant Accomplishments:</w:t>
            </w:r>
          </w:p>
          <w:p w:rsidR="009C32E6" w:rsidRPr="007B0301" w:rsidP="00CF18C9">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 xml:space="preserve">Established an innovation lab for the bank to provide trainings over </w:t>
            </w:r>
            <w:r w:rsidRPr="007B0301">
              <w:rPr>
                <w:rFonts w:asciiTheme="majorHAnsi" w:hAnsiTheme="majorHAnsi"/>
                <w:b/>
                <w:sz w:val="20"/>
                <w:szCs w:val="20"/>
              </w:rPr>
              <w:t>Machine Learning and Artificial Intelligence</w:t>
            </w:r>
            <w:r w:rsidRPr="007B0301">
              <w:rPr>
                <w:rFonts w:asciiTheme="majorHAnsi" w:hAnsiTheme="majorHAnsi"/>
                <w:sz w:val="20"/>
                <w:szCs w:val="20"/>
              </w:rPr>
              <w:t xml:space="preserve"> to a team of </w:t>
            </w:r>
            <w:r w:rsidR="00144AE2">
              <w:rPr>
                <w:rFonts w:asciiTheme="majorHAnsi" w:hAnsiTheme="majorHAnsi"/>
                <w:sz w:val="20"/>
                <w:szCs w:val="20"/>
              </w:rPr>
              <w:t>35</w:t>
            </w:r>
            <w:r w:rsidRPr="007B0301">
              <w:rPr>
                <w:rFonts w:asciiTheme="majorHAnsi" w:hAnsiTheme="majorHAnsi"/>
                <w:color w:val="0070C0"/>
                <w:sz w:val="20"/>
                <w:szCs w:val="20"/>
              </w:rPr>
              <w:t xml:space="preserve"> </w:t>
            </w:r>
            <w:r w:rsidRPr="007B0301">
              <w:rPr>
                <w:rFonts w:asciiTheme="majorHAnsi" w:hAnsiTheme="majorHAnsi"/>
                <w:sz w:val="20"/>
                <w:szCs w:val="20"/>
              </w:rPr>
              <w:t>members</w:t>
            </w:r>
            <w:r w:rsidR="00347FF7">
              <w:rPr>
                <w:rFonts w:asciiTheme="majorHAnsi" w:hAnsiTheme="majorHAnsi"/>
                <w:sz w:val="20"/>
                <w:szCs w:val="20"/>
              </w:rPr>
              <w:t>.</w:t>
            </w:r>
          </w:p>
          <w:p w:rsidR="004A0C02" w:rsidRPr="007B0301" w:rsidP="00CF18C9">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Pivotal in streamlining the process through steps such as</w:t>
            </w:r>
            <w:r w:rsidR="00347FF7">
              <w:rPr>
                <w:rFonts w:asciiTheme="majorHAnsi" w:hAnsiTheme="majorHAnsi"/>
                <w:sz w:val="20"/>
                <w:szCs w:val="20"/>
              </w:rPr>
              <w:t xml:space="preserve"> requirement gathering, ranking, breaking structure, testing and automating</w:t>
            </w:r>
          </w:p>
          <w:p w:rsidR="004A0C02" w:rsidRPr="007B0301" w:rsidP="00CF18C9">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 xml:space="preserve">Streamlined </w:t>
            </w:r>
            <w:r w:rsidR="00347FF7">
              <w:rPr>
                <w:rFonts w:asciiTheme="majorHAnsi" w:hAnsiTheme="majorHAnsi"/>
                <w:sz w:val="20"/>
                <w:szCs w:val="20"/>
              </w:rPr>
              <w:t xml:space="preserve">Small Business </w:t>
            </w:r>
            <w:r w:rsidRPr="007B0301">
              <w:rPr>
                <w:rFonts w:asciiTheme="majorHAnsi" w:hAnsiTheme="majorHAnsi"/>
                <w:sz w:val="20"/>
                <w:szCs w:val="20"/>
              </w:rPr>
              <w:t>operations by integrating multiple sources of AI/Machine Learning</w:t>
            </w:r>
          </w:p>
          <w:p w:rsidR="004A0C02" w:rsidRPr="007B0301" w:rsidP="00CF18C9">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 xml:space="preserve">Spearheaded large-scale program management ranging from </w:t>
            </w:r>
            <w:r w:rsidR="00C9722E">
              <w:rPr>
                <w:rFonts w:asciiTheme="majorHAnsi" w:hAnsiTheme="majorHAnsi"/>
                <w:sz w:val="20"/>
                <w:szCs w:val="20"/>
              </w:rPr>
              <w:t>INR 1</w:t>
            </w:r>
            <w:r w:rsidR="000C1A65">
              <w:rPr>
                <w:rFonts w:asciiTheme="majorHAnsi" w:hAnsiTheme="majorHAnsi"/>
                <w:sz w:val="20"/>
                <w:szCs w:val="20"/>
              </w:rPr>
              <w:t>3</w:t>
            </w:r>
            <w:r w:rsidR="00C9722E">
              <w:rPr>
                <w:rFonts w:asciiTheme="majorHAnsi" w:hAnsiTheme="majorHAnsi"/>
                <w:sz w:val="20"/>
                <w:szCs w:val="20"/>
              </w:rPr>
              <w:t xml:space="preserve">0 Crores / US$ </w:t>
            </w:r>
            <w:r w:rsidR="000C1A65">
              <w:rPr>
                <w:rFonts w:asciiTheme="majorHAnsi" w:hAnsiTheme="majorHAnsi"/>
                <w:sz w:val="20"/>
                <w:szCs w:val="20"/>
              </w:rPr>
              <w:t>2 Million</w:t>
            </w:r>
            <w:r w:rsidR="00C9722E">
              <w:rPr>
                <w:rFonts w:asciiTheme="majorHAnsi" w:hAnsiTheme="majorHAnsi"/>
                <w:sz w:val="20"/>
                <w:szCs w:val="20"/>
              </w:rPr>
              <w:t xml:space="preserve"> to INR 1</w:t>
            </w:r>
            <w:r w:rsidR="000C1A65">
              <w:rPr>
                <w:rFonts w:asciiTheme="majorHAnsi" w:hAnsiTheme="majorHAnsi"/>
                <w:sz w:val="20"/>
                <w:szCs w:val="20"/>
              </w:rPr>
              <w:t>95</w:t>
            </w:r>
            <w:r w:rsidR="00C9722E">
              <w:rPr>
                <w:rFonts w:asciiTheme="majorHAnsi" w:hAnsiTheme="majorHAnsi"/>
                <w:sz w:val="20"/>
                <w:szCs w:val="20"/>
              </w:rPr>
              <w:t xml:space="preserve"> Crores /</w:t>
            </w:r>
            <w:r w:rsidR="000C1A65">
              <w:rPr>
                <w:rFonts w:asciiTheme="majorHAnsi" w:hAnsiTheme="majorHAnsi"/>
                <w:sz w:val="20"/>
                <w:szCs w:val="20"/>
              </w:rPr>
              <w:t xml:space="preserve"> US$ </w:t>
            </w:r>
            <w:r w:rsidR="00570051">
              <w:rPr>
                <w:rFonts w:asciiTheme="majorHAnsi" w:hAnsiTheme="majorHAnsi"/>
                <w:sz w:val="20"/>
                <w:szCs w:val="20"/>
              </w:rPr>
              <w:t>3 Million i</w:t>
            </w:r>
            <w:r w:rsidRPr="007B0301">
              <w:rPr>
                <w:rFonts w:asciiTheme="majorHAnsi" w:hAnsiTheme="majorHAnsi"/>
                <w:sz w:val="20"/>
                <w:szCs w:val="20"/>
              </w:rPr>
              <w:t>ncluding project management methodologies, enterprise program governance, risk management, outsourcing/insourcing, and offshore/onshore development models</w:t>
            </w:r>
          </w:p>
          <w:p w:rsidR="004A0C02" w:rsidRPr="007B0301" w:rsidP="00CF18C9">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 xml:space="preserve">Proposed and established </w:t>
            </w:r>
            <w:r w:rsidR="009262D9">
              <w:rPr>
                <w:rFonts w:asciiTheme="majorHAnsi" w:hAnsiTheme="majorHAnsi"/>
                <w:sz w:val="20"/>
                <w:szCs w:val="20"/>
              </w:rPr>
              <w:t>Mortgage Model</w:t>
            </w:r>
            <w:r w:rsidR="00046D95">
              <w:rPr>
                <w:rFonts w:asciiTheme="majorHAnsi" w:hAnsiTheme="majorHAnsi"/>
                <w:sz w:val="20"/>
                <w:szCs w:val="20"/>
              </w:rPr>
              <w:t xml:space="preserve"> (FSA048</w:t>
            </w:r>
            <w:r w:rsidRPr="00570051">
              <w:rPr>
                <w:rFonts w:asciiTheme="majorHAnsi" w:hAnsiTheme="majorHAnsi"/>
                <w:sz w:val="20"/>
                <w:szCs w:val="20"/>
              </w:rPr>
              <w:t>)</w:t>
            </w:r>
            <w:r w:rsidRPr="007B0301">
              <w:rPr>
                <w:rFonts w:asciiTheme="majorHAnsi" w:hAnsiTheme="majorHAnsi"/>
                <w:color w:val="0070C0"/>
                <w:sz w:val="20"/>
                <w:szCs w:val="20"/>
              </w:rPr>
              <w:t xml:space="preserve"> </w:t>
            </w:r>
            <w:r w:rsidRPr="007B0301">
              <w:rPr>
                <w:rFonts w:asciiTheme="majorHAnsi" w:hAnsiTheme="majorHAnsi"/>
                <w:sz w:val="20"/>
                <w:szCs w:val="20"/>
              </w:rPr>
              <w:t>complete with education, knowledge transfer, change management, and service level agreements</w:t>
            </w:r>
          </w:p>
          <w:p w:rsidR="00100E05" w:rsidRPr="007B0301" w:rsidP="004A0C02">
            <w:pPr>
              <w:jc w:val="both"/>
              <w:rPr>
                <w:rFonts w:asciiTheme="majorHAnsi" w:hAnsiTheme="majorHAnsi"/>
                <w:sz w:val="12"/>
                <w:szCs w:val="20"/>
              </w:rPr>
            </w:pPr>
          </w:p>
          <w:p w:rsidR="00100E05" w:rsidRPr="007B0301" w:rsidP="00100E05">
            <w:pPr>
              <w:jc w:val="both"/>
              <w:rPr>
                <w:rFonts w:asciiTheme="majorHAnsi" w:hAnsiTheme="majorHAnsi"/>
                <w:sz w:val="20"/>
                <w:szCs w:val="20"/>
              </w:rPr>
            </w:pPr>
            <w:r w:rsidRPr="007B0301">
              <w:rPr>
                <w:noProof/>
              </w:rPr>
              <w:drawing>
                <wp:inline distT="0" distB="0" distL="0" distR="0">
                  <wp:extent cx="243205" cy="243205"/>
                  <wp:effectExtent l="0" t="0" r="4445" b="4445"/>
                  <wp:docPr id="3" name="Picture 3"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24x24icons"/>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43205" cy="243205"/>
                          </a:xfrm>
                          <a:prstGeom prst="rect">
                            <a:avLst/>
                          </a:prstGeom>
                          <a:noFill/>
                          <a:ln>
                            <a:noFill/>
                          </a:ln>
                        </pic:spPr>
                      </pic:pic>
                    </a:graphicData>
                  </a:graphic>
                </wp:inline>
              </w:drawing>
            </w:r>
            <w:r w:rsidRPr="007B0301">
              <w:rPr>
                <w:rFonts w:asciiTheme="majorHAnsi" w:hAnsiTheme="majorHAnsi"/>
              </w:rPr>
              <w:t xml:space="preserve"> </w:t>
            </w:r>
            <w:r w:rsidRPr="007B0301">
              <w:rPr>
                <w:rFonts w:asciiTheme="majorHAnsi" w:hAnsiTheme="majorHAnsi" w:cs="Tahoma"/>
                <w:color w:val="365F91" w:themeColor="accent1" w:themeShade="BF"/>
                <w:sz w:val="28"/>
                <w:szCs w:val="28"/>
              </w:rPr>
              <w:t>Previous Experience</w:t>
            </w:r>
            <w:r w:rsidRPr="007B0301">
              <w:t xml:space="preserve"> </w:t>
            </w:r>
          </w:p>
          <w:p w:rsidR="00100E05" w:rsidRPr="007B0301" w:rsidP="0030389A">
            <w:pPr>
              <w:jc w:val="both"/>
              <w:rPr>
                <w:rFonts w:asciiTheme="majorHAnsi" w:hAnsiTheme="majorHAnsi"/>
                <w:b/>
                <w:sz w:val="20"/>
                <w:szCs w:val="20"/>
              </w:rPr>
            </w:pPr>
            <w:r w:rsidRPr="007B0301">
              <w:rPr>
                <w:rFonts w:asciiTheme="majorHAnsi" w:hAnsiTheme="majorHAnsi"/>
                <w:b/>
                <w:sz w:val="20"/>
                <w:szCs w:val="20"/>
              </w:rPr>
              <w:t>Mar’11-Sep’17</w:t>
            </w:r>
            <w:r w:rsidRPr="007B0301" w:rsidR="00CF18C9">
              <w:rPr>
                <w:rFonts w:asciiTheme="majorHAnsi" w:hAnsiTheme="majorHAnsi"/>
                <w:b/>
                <w:sz w:val="20"/>
                <w:szCs w:val="20"/>
              </w:rPr>
              <w:tab/>
            </w:r>
            <w:r w:rsidRPr="007B0301" w:rsidR="00585A6B">
              <w:rPr>
                <w:rFonts w:asciiTheme="majorHAnsi" w:hAnsiTheme="majorHAnsi"/>
                <w:b/>
                <w:sz w:val="20"/>
                <w:szCs w:val="20"/>
              </w:rPr>
              <w:tab/>
            </w:r>
            <w:r w:rsidRPr="007B0301">
              <w:rPr>
                <w:rFonts w:asciiTheme="majorHAnsi" w:hAnsiTheme="majorHAnsi"/>
                <w:b/>
                <w:sz w:val="20"/>
                <w:szCs w:val="20"/>
              </w:rPr>
              <w:t>Bank of America, Gurgaon as Manager</w:t>
            </w:r>
          </w:p>
          <w:p w:rsidR="00014B24" w:rsidRPr="007B0301" w:rsidP="00014B24">
            <w:pPr>
              <w:jc w:val="both"/>
              <w:rPr>
                <w:rFonts w:asciiTheme="majorHAnsi" w:hAnsiTheme="majorHAnsi"/>
                <w:i/>
                <w:sz w:val="20"/>
                <w:szCs w:val="20"/>
              </w:rPr>
            </w:pPr>
            <w:r w:rsidRPr="007B0301">
              <w:rPr>
                <w:rFonts w:asciiTheme="majorHAnsi" w:hAnsiTheme="majorHAnsi"/>
                <w:i/>
                <w:sz w:val="20"/>
                <w:szCs w:val="20"/>
              </w:rPr>
              <w:t>(Projects: refer to annexure)</w:t>
            </w:r>
          </w:p>
          <w:p w:rsidR="00100E05" w:rsidRPr="007B0301" w:rsidP="0030389A">
            <w:pPr>
              <w:jc w:val="both"/>
              <w:rPr>
                <w:rFonts w:asciiTheme="majorHAnsi" w:hAnsiTheme="majorHAnsi"/>
                <w:b/>
                <w:sz w:val="14"/>
                <w:szCs w:val="20"/>
              </w:rPr>
            </w:pPr>
          </w:p>
          <w:p w:rsidR="000A4E38" w:rsidP="0030389A">
            <w:pPr>
              <w:jc w:val="both"/>
              <w:rPr>
                <w:rFonts w:asciiTheme="majorHAnsi" w:hAnsiTheme="majorHAnsi"/>
                <w:b/>
                <w:sz w:val="20"/>
                <w:szCs w:val="20"/>
              </w:rPr>
            </w:pPr>
          </w:p>
          <w:p w:rsidR="00100E05" w:rsidRPr="007B0301" w:rsidP="0030389A">
            <w:pPr>
              <w:jc w:val="both"/>
              <w:rPr>
                <w:rFonts w:asciiTheme="majorHAnsi" w:hAnsiTheme="majorHAnsi"/>
                <w:b/>
                <w:sz w:val="20"/>
                <w:szCs w:val="20"/>
              </w:rPr>
            </w:pPr>
            <w:r w:rsidRPr="007B0301">
              <w:rPr>
                <w:rFonts w:asciiTheme="majorHAnsi" w:hAnsiTheme="majorHAnsi"/>
                <w:b/>
                <w:sz w:val="20"/>
                <w:szCs w:val="20"/>
              </w:rPr>
              <w:t>May’10-Feb’11</w:t>
            </w:r>
            <w:r w:rsidRPr="007B0301" w:rsidR="00CF18C9">
              <w:rPr>
                <w:rFonts w:asciiTheme="majorHAnsi" w:hAnsiTheme="majorHAnsi"/>
                <w:b/>
                <w:sz w:val="20"/>
                <w:szCs w:val="20"/>
              </w:rPr>
              <w:tab/>
            </w:r>
            <w:r w:rsidRPr="007B0301" w:rsidR="00585A6B">
              <w:rPr>
                <w:rFonts w:asciiTheme="majorHAnsi" w:hAnsiTheme="majorHAnsi"/>
                <w:b/>
                <w:sz w:val="20"/>
                <w:szCs w:val="20"/>
              </w:rPr>
              <w:tab/>
            </w:r>
            <w:r w:rsidRPr="007B0301">
              <w:rPr>
                <w:rFonts w:asciiTheme="majorHAnsi" w:hAnsiTheme="majorHAnsi"/>
                <w:b/>
                <w:sz w:val="20"/>
                <w:szCs w:val="20"/>
              </w:rPr>
              <w:t>Inductis</w:t>
            </w:r>
            <w:r w:rsidRPr="007B0301">
              <w:rPr>
                <w:rFonts w:asciiTheme="majorHAnsi" w:hAnsiTheme="majorHAnsi"/>
                <w:b/>
                <w:sz w:val="20"/>
                <w:szCs w:val="20"/>
              </w:rPr>
              <w:t xml:space="preserve"> India Pvt. Ltd., Gurgaon as Programmer Analyst </w:t>
            </w:r>
          </w:p>
          <w:p w:rsidR="00014B24" w:rsidRPr="007B0301" w:rsidP="00014B24">
            <w:pPr>
              <w:jc w:val="both"/>
              <w:rPr>
                <w:rFonts w:asciiTheme="majorHAnsi" w:hAnsiTheme="majorHAnsi"/>
                <w:i/>
                <w:sz w:val="20"/>
                <w:szCs w:val="20"/>
              </w:rPr>
            </w:pPr>
            <w:r w:rsidRPr="007B0301">
              <w:rPr>
                <w:rFonts w:asciiTheme="majorHAnsi" w:hAnsiTheme="majorHAnsi"/>
                <w:i/>
                <w:sz w:val="20"/>
                <w:szCs w:val="20"/>
              </w:rPr>
              <w:t>(Projects: For a Leading US Bank-</w:t>
            </w:r>
            <w:r w:rsidRPr="007B0301">
              <w:t xml:space="preserve"> </w:t>
            </w:r>
            <w:r w:rsidRPr="007B0301">
              <w:rPr>
                <w:rFonts w:asciiTheme="majorHAnsi" w:hAnsiTheme="majorHAnsi"/>
                <w:i/>
                <w:sz w:val="20"/>
                <w:szCs w:val="20"/>
              </w:rPr>
              <w:t>Attrition Model and Recoveries Strategy Planning)</w:t>
            </w:r>
          </w:p>
          <w:p w:rsidR="00100E05" w:rsidRPr="007B0301" w:rsidP="0030389A">
            <w:pPr>
              <w:jc w:val="both"/>
              <w:rPr>
                <w:rFonts w:asciiTheme="majorHAnsi" w:hAnsiTheme="majorHAnsi"/>
                <w:b/>
                <w:sz w:val="12"/>
                <w:szCs w:val="20"/>
              </w:rPr>
            </w:pPr>
          </w:p>
          <w:p w:rsidR="005F7858" w:rsidRPr="007B0301" w:rsidP="0030389A">
            <w:pPr>
              <w:jc w:val="both"/>
              <w:rPr>
                <w:rFonts w:asciiTheme="majorHAnsi" w:hAnsiTheme="majorHAnsi"/>
                <w:b/>
                <w:sz w:val="20"/>
                <w:szCs w:val="20"/>
              </w:rPr>
            </w:pPr>
            <w:r w:rsidRPr="007B0301">
              <w:rPr>
                <w:rFonts w:asciiTheme="majorHAnsi" w:hAnsiTheme="majorHAnsi"/>
                <w:b/>
                <w:sz w:val="20"/>
                <w:szCs w:val="20"/>
              </w:rPr>
              <w:t>Jul’07-Apr’10</w:t>
            </w:r>
            <w:r w:rsidRPr="007B0301" w:rsidR="00CF18C9">
              <w:rPr>
                <w:rFonts w:asciiTheme="majorHAnsi" w:hAnsiTheme="majorHAnsi"/>
                <w:b/>
                <w:sz w:val="20"/>
                <w:szCs w:val="20"/>
              </w:rPr>
              <w:tab/>
            </w:r>
            <w:r w:rsidRPr="007B0301" w:rsidR="00585A6B">
              <w:rPr>
                <w:rFonts w:asciiTheme="majorHAnsi" w:hAnsiTheme="majorHAnsi"/>
                <w:b/>
                <w:sz w:val="20"/>
                <w:szCs w:val="20"/>
              </w:rPr>
              <w:tab/>
            </w:r>
            <w:r w:rsidRPr="007B0301">
              <w:rPr>
                <w:rFonts w:asciiTheme="majorHAnsi" w:hAnsiTheme="majorHAnsi"/>
                <w:b/>
                <w:sz w:val="20"/>
                <w:szCs w:val="20"/>
              </w:rPr>
              <w:t>Fidelity National Information Services, Gurgaon as Analyst/Team Coach</w:t>
            </w:r>
          </w:p>
          <w:p w:rsidR="00014B24" w:rsidRPr="007B0301" w:rsidP="00014B24">
            <w:pPr>
              <w:jc w:val="both"/>
              <w:rPr>
                <w:rFonts w:asciiTheme="majorHAnsi" w:hAnsiTheme="majorHAnsi"/>
                <w:i/>
                <w:sz w:val="20"/>
                <w:szCs w:val="20"/>
              </w:rPr>
            </w:pPr>
            <w:r w:rsidRPr="007B0301">
              <w:rPr>
                <w:rFonts w:asciiTheme="majorHAnsi" w:hAnsiTheme="majorHAnsi"/>
                <w:i/>
                <w:sz w:val="20"/>
                <w:szCs w:val="20"/>
              </w:rPr>
              <w:t>(Projects: Voluntary/Involuntary Account Closures, Rehabilitation Strategy and Litigation Strategy)</w:t>
            </w:r>
          </w:p>
          <w:p w:rsidR="003A2D13" w:rsidRPr="007B0301" w:rsidP="0034184A">
            <w:pPr>
              <w:autoSpaceDE w:val="0"/>
              <w:autoSpaceDN w:val="0"/>
              <w:adjustRightInd w:val="0"/>
              <w:ind w:right="630"/>
              <w:rPr>
                <w:rFonts w:asciiTheme="majorHAnsi" w:hAnsiTheme="majorHAnsi"/>
                <w:b/>
                <w:sz w:val="20"/>
                <w:szCs w:val="20"/>
              </w:rPr>
            </w:pPr>
            <w:r w:rsidRPr="007B0301">
              <w:rPr>
                <w:rFonts w:asciiTheme="majorHAnsi" w:hAnsiTheme="majorHAnsi" w:cs="Tahoma"/>
                <w:noProof/>
                <w:color w:val="F0563D"/>
                <w:sz w:val="28"/>
                <w:szCs w:val="28"/>
              </w:rPr>
              <w:drawing>
                <wp:inline distT="0" distB="0" distL="0" distR="0">
                  <wp:extent cx="219075" cy="219075"/>
                  <wp:effectExtent l="0" t="0" r="9525" b="9525"/>
                  <wp:docPr id="17" name="Picture 17"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ore24x24icons"/>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219075"/>
                          </a:xfrm>
                          <a:prstGeom prst="rect">
                            <a:avLst/>
                          </a:prstGeom>
                          <a:noFill/>
                          <a:ln>
                            <a:noFill/>
                          </a:ln>
                        </pic:spPr>
                      </pic:pic>
                    </a:graphicData>
                  </a:graphic>
                </wp:inline>
              </w:drawing>
            </w:r>
            <w:r w:rsidRPr="007B0301">
              <w:rPr>
                <w:rFonts w:asciiTheme="majorHAnsi" w:hAnsiTheme="majorHAnsi" w:cs="Tahoma"/>
                <w:color w:val="F0563D"/>
                <w:sz w:val="28"/>
                <w:szCs w:val="28"/>
              </w:rPr>
              <w:t xml:space="preserve"> </w:t>
            </w:r>
            <w:r w:rsidRPr="007B0301">
              <w:rPr>
                <w:rFonts w:asciiTheme="majorHAnsi" w:hAnsiTheme="majorHAnsi" w:cs="Tahoma"/>
                <w:color w:val="365F91" w:themeColor="accent1" w:themeShade="BF"/>
                <w:sz w:val="28"/>
                <w:szCs w:val="28"/>
              </w:rPr>
              <w:t xml:space="preserve">IT Skills </w:t>
            </w:r>
          </w:p>
          <w:p w:rsidR="00CF18C9" w:rsidRPr="007B0301" w:rsidP="00585A6B">
            <w:pPr>
              <w:pStyle w:val="ListParagraph"/>
              <w:numPr>
                <w:ilvl w:val="0"/>
                <w:numId w:val="2"/>
              </w:numPr>
              <w:jc w:val="both"/>
              <w:rPr>
                <w:rFonts w:asciiTheme="majorHAnsi" w:hAnsiTheme="majorHAnsi"/>
                <w:sz w:val="20"/>
                <w:szCs w:val="20"/>
              </w:rPr>
            </w:pPr>
            <w:r w:rsidRPr="007B0301">
              <w:rPr>
                <w:rFonts w:asciiTheme="majorHAnsi" w:hAnsiTheme="majorHAnsi"/>
                <w:sz w:val="20"/>
                <w:szCs w:val="20"/>
              </w:rPr>
              <w:t>Base/Advance SAS v. 9.2, SAS Enterprise Guide v. 4.2</w:t>
            </w:r>
            <w:r w:rsidRPr="007B0301" w:rsidR="00585A6B">
              <w:rPr>
                <w:rFonts w:asciiTheme="majorHAnsi" w:hAnsiTheme="majorHAnsi"/>
                <w:sz w:val="20"/>
                <w:szCs w:val="20"/>
              </w:rPr>
              <w:t xml:space="preserve">, </w:t>
            </w:r>
            <w:r w:rsidRPr="007B0301">
              <w:rPr>
                <w:rFonts w:asciiTheme="majorHAnsi" w:hAnsiTheme="majorHAnsi"/>
                <w:sz w:val="20"/>
                <w:szCs w:val="20"/>
              </w:rPr>
              <w:t xml:space="preserve">SAS Data Integration Studio v. 4.21, </w:t>
            </w:r>
            <w:r w:rsidR="00A24A8E">
              <w:rPr>
                <w:rFonts w:asciiTheme="majorHAnsi" w:hAnsiTheme="majorHAnsi"/>
                <w:sz w:val="20"/>
                <w:szCs w:val="20"/>
              </w:rPr>
              <w:t xml:space="preserve">SAS VIYA, </w:t>
            </w:r>
            <w:r w:rsidRPr="007B0301">
              <w:rPr>
                <w:rFonts w:asciiTheme="majorHAnsi" w:hAnsiTheme="majorHAnsi"/>
                <w:sz w:val="20"/>
                <w:szCs w:val="20"/>
              </w:rPr>
              <w:t>Teradata</w:t>
            </w:r>
            <w:r w:rsidRPr="007B0301" w:rsidR="00585A6B">
              <w:rPr>
                <w:rFonts w:asciiTheme="majorHAnsi" w:hAnsiTheme="majorHAnsi"/>
                <w:sz w:val="20"/>
                <w:szCs w:val="20"/>
              </w:rPr>
              <w:t xml:space="preserve">, </w:t>
            </w:r>
            <w:r w:rsidRPr="007B0301">
              <w:rPr>
                <w:rFonts w:asciiTheme="majorHAnsi" w:hAnsiTheme="majorHAnsi"/>
                <w:sz w:val="20"/>
                <w:szCs w:val="20"/>
              </w:rPr>
              <w:t>SQL, SPSS, UNIX, MS Office, R (Intermediate), Tableau, Python v 3.3.2 (Intermediate), Octave, MATLAB</w:t>
            </w:r>
            <w:r w:rsidRPr="007B0301" w:rsidR="008D3DF8">
              <w:rPr>
                <w:rFonts w:asciiTheme="majorHAnsi" w:hAnsiTheme="majorHAnsi"/>
                <w:sz w:val="20"/>
                <w:szCs w:val="20"/>
              </w:rPr>
              <w:t xml:space="preserve"> </w:t>
            </w:r>
            <w:r w:rsidRPr="007B0301">
              <w:rPr>
                <w:rFonts w:asciiTheme="majorHAnsi" w:hAnsiTheme="majorHAnsi"/>
                <w:sz w:val="20"/>
                <w:szCs w:val="20"/>
              </w:rPr>
              <w:t>(Beginner)</w:t>
            </w:r>
            <w:r w:rsidRPr="007B0301" w:rsidR="00FD0B8A">
              <w:rPr>
                <w:rFonts w:asciiTheme="majorHAnsi" w:hAnsiTheme="majorHAnsi"/>
                <w:b/>
                <w:sz w:val="20"/>
                <w:szCs w:val="20"/>
              </w:rPr>
              <w:t xml:space="preserve">  </w:t>
            </w:r>
          </w:p>
          <w:p w:rsidR="004032C4" w:rsidRPr="007B0301" w:rsidP="00CF18C9">
            <w:pPr>
              <w:pStyle w:val="ListParagraph"/>
              <w:ind w:left="360"/>
              <w:jc w:val="both"/>
              <w:rPr>
                <w:rFonts w:asciiTheme="majorHAnsi" w:hAnsiTheme="majorHAnsi"/>
                <w:sz w:val="20"/>
                <w:szCs w:val="20"/>
              </w:rPr>
            </w:pPr>
            <w:r w:rsidRPr="007B0301">
              <w:rPr>
                <w:rFonts w:asciiTheme="majorHAnsi" w:hAnsiTheme="majorHAnsi"/>
                <w:b/>
                <w:sz w:val="20"/>
                <w:szCs w:val="20"/>
              </w:rPr>
              <w:t xml:space="preserve">                 </w:t>
            </w:r>
          </w:p>
          <w:p w:rsidR="00100E05" w:rsidRPr="007B0301" w:rsidP="00100E05">
            <w:pPr>
              <w:autoSpaceDE w:val="0"/>
              <w:autoSpaceDN w:val="0"/>
              <w:adjustRightInd w:val="0"/>
              <w:rPr>
                <w:rFonts w:asciiTheme="majorHAnsi" w:hAnsiTheme="majorHAnsi" w:cs="Tahoma"/>
                <w:noProof/>
                <w:color w:val="6A6969"/>
                <w:sz w:val="20"/>
                <w:szCs w:val="20"/>
              </w:rPr>
            </w:pPr>
            <w:r w:rsidRPr="007B0301">
              <w:rPr>
                <w:rFonts w:asciiTheme="majorHAnsi" w:hAnsiTheme="majorHAnsi"/>
                <w:noProof/>
              </w:rPr>
              <w:drawing>
                <wp:inline distT="0" distB="0" distL="0" distR="0">
                  <wp:extent cx="228600" cy="228600"/>
                  <wp:effectExtent l="0" t="0" r="0" b="0"/>
                  <wp:docPr id="22" name="Picture 22"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edu24x24icons"/>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sidRPr="007B0301">
              <w:rPr>
                <w:rFonts w:asciiTheme="majorHAnsi" w:hAnsiTheme="majorHAnsi" w:cs="Tahoma"/>
                <w:color w:val="F0563D"/>
                <w:sz w:val="28"/>
                <w:szCs w:val="28"/>
              </w:rPr>
              <w:t xml:space="preserve"> </w:t>
            </w:r>
            <w:r w:rsidRPr="007B0301">
              <w:rPr>
                <w:rFonts w:asciiTheme="majorHAnsi" w:hAnsiTheme="majorHAnsi" w:cs="Tahoma"/>
                <w:color w:val="365F91" w:themeColor="accent1" w:themeShade="BF"/>
                <w:sz w:val="28"/>
                <w:szCs w:val="28"/>
              </w:rPr>
              <w:t>Education</w:t>
            </w:r>
          </w:p>
          <w:p w:rsidR="00C94EE2" w:rsidRPr="007B0301" w:rsidP="004A0C02">
            <w:pPr>
              <w:pStyle w:val="ListParagraph"/>
              <w:numPr>
                <w:ilvl w:val="0"/>
                <w:numId w:val="2"/>
              </w:numPr>
              <w:jc w:val="both"/>
              <w:rPr>
                <w:rFonts w:asciiTheme="majorHAnsi" w:hAnsiTheme="majorHAnsi"/>
                <w:sz w:val="20"/>
                <w:szCs w:val="20"/>
              </w:rPr>
            </w:pPr>
            <w:r w:rsidRPr="007B0301">
              <w:rPr>
                <w:rFonts w:asciiTheme="majorHAnsi" w:hAnsiTheme="majorHAnsi"/>
                <w:b/>
                <w:sz w:val="20"/>
                <w:szCs w:val="20"/>
              </w:rPr>
              <w:t>B.Sc.</w:t>
            </w:r>
            <w:r w:rsidRPr="007B0301">
              <w:rPr>
                <w:rFonts w:asciiTheme="majorHAnsi" w:hAnsiTheme="majorHAnsi"/>
                <w:sz w:val="20"/>
                <w:szCs w:val="20"/>
              </w:rPr>
              <w:t xml:space="preserve"> from </w:t>
            </w:r>
            <w:r w:rsidRPr="007B0301">
              <w:rPr>
                <w:rFonts w:asciiTheme="majorHAnsi" w:hAnsiTheme="majorHAnsi"/>
                <w:sz w:val="20"/>
                <w:szCs w:val="20"/>
              </w:rPr>
              <w:t>Kirori</w:t>
            </w:r>
            <w:r w:rsidRPr="007B0301">
              <w:rPr>
                <w:rFonts w:asciiTheme="majorHAnsi" w:hAnsiTheme="majorHAnsi"/>
                <w:sz w:val="20"/>
                <w:szCs w:val="20"/>
              </w:rPr>
              <w:t xml:space="preserve"> Mal College, Delhi University, Delhi in 2006</w:t>
            </w:r>
          </w:p>
          <w:p w:rsidR="00100E05" w:rsidRPr="007B0301" w:rsidP="00100E05">
            <w:pPr>
              <w:jc w:val="both"/>
              <w:rPr>
                <w:rFonts w:asciiTheme="majorHAnsi" w:hAnsiTheme="majorHAnsi"/>
                <w:sz w:val="20"/>
                <w:szCs w:val="20"/>
              </w:rPr>
            </w:pPr>
            <w:r w:rsidRPr="007B0301">
              <w:rPr>
                <w:rFonts w:asciiTheme="majorHAnsi" w:hAnsiTheme="majorHAnsi"/>
                <w:sz w:val="20"/>
                <w:szCs w:val="20"/>
              </w:rPr>
              <w:t>Other Course:</w:t>
            </w:r>
          </w:p>
          <w:p w:rsidR="00100E05" w:rsidRPr="007B0301" w:rsidP="004A0C02">
            <w:pPr>
              <w:pStyle w:val="ListParagraph"/>
              <w:numPr>
                <w:ilvl w:val="0"/>
                <w:numId w:val="2"/>
              </w:numPr>
              <w:jc w:val="both"/>
              <w:rPr>
                <w:rFonts w:asciiTheme="majorHAnsi" w:hAnsiTheme="majorHAnsi"/>
                <w:b/>
                <w:sz w:val="20"/>
                <w:szCs w:val="20"/>
              </w:rPr>
            </w:pPr>
            <w:r w:rsidRPr="007B0301">
              <w:rPr>
                <w:rFonts w:asciiTheme="majorHAnsi" w:hAnsiTheme="majorHAnsi"/>
                <w:b/>
                <w:sz w:val="20"/>
                <w:szCs w:val="20"/>
              </w:rPr>
              <w:t xml:space="preserve">Advanced Program in Data Science </w:t>
            </w:r>
            <w:r w:rsidRPr="007B0301">
              <w:rPr>
                <w:rFonts w:asciiTheme="majorHAnsi" w:hAnsiTheme="majorHAnsi"/>
                <w:sz w:val="20"/>
                <w:szCs w:val="20"/>
              </w:rPr>
              <w:t xml:space="preserve">from IIM-C </w:t>
            </w:r>
            <w:r w:rsidRPr="007B0301" w:rsidR="007B0301">
              <w:rPr>
                <w:rFonts w:asciiTheme="majorHAnsi" w:hAnsiTheme="majorHAnsi"/>
                <w:sz w:val="20"/>
                <w:szCs w:val="20"/>
              </w:rPr>
              <w:t>(2018-2019)</w:t>
            </w:r>
          </w:p>
          <w:p w:rsidR="00100E05" w:rsidRPr="007B0301" w:rsidP="00100E05">
            <w:pPr>
              <w:pStyle w:val="ListParagraph"/>
              <w:ind w:left="360"/>
              <w:jc w:val="both"/>
              <w:rPr>
                <w:rFonts w:asciiTheme="majorHAnsi" w:hAnsiTheme="majorHAnsi"/>
                <w:b/>
                <w:sz w:val="14"/>
                <w:szCs w:val="20"/>
              </w:rPr>
            </w:pPr>
          </w:p>
          <w:p w:rsidR="004032C4" w:rsidRPr="007B0301" w:rsidP="004032C4">
            <w:pPr>
              <w:pStyle w:val="ListParagraph"/>
              <w:suppressAutoHyphens/>
              <w:autoSpaceDN w:val="0"/>
              <w:ind w:left="0" w:right="-61"/>
              <w:textAlignment w:val="baseline"/>
              <w:rPr>
                <w:rFonts w:asciiTheme="majorHAnsi" w:hAnsiTheme="majorHAnsi" w:cs="Tahoma"/>
                <w:color w:val="00B050"/>
                <w:sz w:val="28"/>
                <w:szCs w:val="28"/>
              </w:rPr>
            </w:pPr>
            <w:r w:rsidRPr="007B0301">
              <w:rPr>
                <w:rFonts w:asciiTheme="majorHAnsi" w:hAnsiTheme="majorHAnsi" w:cs="Tahoma"/>
                <w:noProof/>
                <w:color w:val="F0563D"/>
                <w:sz w:val="28"/>
                <w:szCs w:val="28"/>
              </w:rPr>
              <w:drawing>
                <wp:inline distT="0" distB="0" distL="0" distR="0">
                  <wp:extent cx="228600" cy="228600"/>
                  <wp:effectExtent l="0" t="0" r="0" b="0"/>
                  <wp:docPr id="289" name="Picture 289" descr="personaldetai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ersonaldetails24x24icons"/>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sidRPr="007B0301">
              <w:rPr>
                <w:rFonts w:asciiTheme="majorHAnsi" w:hAnsiTheme="majorHAnsi" w:cs="Tahoma"/>
                <w:color w:val="F0563D"/>
                <w:sz w:val="28"/>
                <w:szCs w:val="28"/>
              </w:rPr>
              <w:t xml:space="preserve"> </w:t>
            </w:r>
            <w:r w:rsidRPr="007B0301">
              <w:rPr>
                <w:rFonts w:asciiTheme="majorHAnsi" w:hAnsiTheme="majorHAnsi" w:cs="Tahoma"/>
                <w:color w:val="365F91" w:themeColor="accent1" w:themeShade="BF"/>
                <w:spacing w:val="-4"/>
                <w:sz w:val="28"/>
                <w:szCs w:val="28"/>
              </w:rPr>
              <w:t>Personal Details</w:t>
            </w:r>
          </w:p>
          <w:p w:rsidR="004032C4" w:rsidRPr="007B0301" w:rsidP="00100E05">
            <w:pPr>
              <w:overflowPunct w:val="0"/>
              <w:autoSpaceDE w:val="0"/>
              <w:autoSpaceDN w:val="0"/>
              <w:adjustRightInd w:val="0"/>
              <w:textAlignment w:val="baseline"/>
              <w:rPr>
                <w:rFonts w:asciiTheme="majorHAnsi" w:hAnsiTheme="majorHAnsi" w:cs="Tahoma"/>
                <w:color w:val="6A6969"/>
                <w:sz w:val="20"/>
                <w:szCs w:val="20"/>
                <w:lang w:eastAsia="en-GB"/>
              </w:rPr>
            </w:pPr>
            <w:r w:rsidRPr="007B0301">
              <w:rPr>
                <w:rFonts w:asciiTheme="majorHAnsi" w:hAnsiTheme="majorHAnsi" w:cs="Tahoma"/>
                <w:b/>
                <w:noProof/>
                <w:sz w:val="20"/>
                <w:szCs w:val="20"/>
              </w:rPr>
              <w:t xml:space="preserve">Date of Birth: </w:t>
            </w:r>
            <w:r w:rsidRPr="007B0301" w:rsidR="00100E05">
              <w:rPr>
                <w:rFonts w:asciiTheme="majorHAnsi" w:hAnsiTheme="majorHAnsi"/>
                <w:sz w:val="20"/>
                <w:szCs w:val="20"/>
              </w:rPr>
              <w:t xml:space="preserve">15th November 1984 </w:t>
            </w:r>
            <w:r w:rsidRPr="007B0301" w:rsidR="00C94EE2">
              <w:rPr>
                <w:rFonts w:asciiTheme="majorHAnsi" w:hAnsiTheme="majorHAnsi"/>
                <w:sz w:val="20"/>
                <w:szCs w:val="20"/>
              </w:rPr>
              <w:t xml:space="preserve">|| </w:t>
            </w:r>
            <w:r w:rsidRPr="007B0301" w:rsidR="00C94EE2">
              <w:rPr>
                <w:rFonts w:asciiTheme="majorHAnsi" w:hAnsiTheme="majorHAnsi"/>
                <w:b/>
                <w:sz w:val="20"/>
                <w:szCs w:val="20"/>
              </w:rPr>
              <w:t>Languages Known:</w:t>
            </w:r>
            <w:r w:rsidRPr="007B0301" w:rsidR="00C94EE2">
              <w:rPr>
                <w:rFonts w:asciiTheme="majorHAnsi" w:hAnsiTheme="majorHAnsi"/>
                <w:sz w:val="20"/>
                <w:szCs w:val="20"/>
              </w:rPr>
              <w:t xml:space="preserve"> </w:t>
            </w:r>
            <w:r w:rsidR="003B25D4">
              <w:rPr>
                <w:rFonts w:asciiTheme="majorHAnsi" w:hAnsiTheme="majorHAnsi"/>
                <w:sz w:val="20"/>
                <w:szCs w:val="20"/>
              </w:rPr>
              <w:t>English, Hindi, Punjabi</w:t>
            </w:r>
            <w:r w:rsidRPr="007B0301" w:rsidR="0030389A">
              <w:rPr>
                <w:rFonts w:asciiTheme="majorHAnsi" w:hAnsiTheme="majorHAnsi"/>
                <w:sz w:val="20"/>
                <w:szCs w:val="20"/>
              </w:rPr>
              <w:t xml:space="preserve"> || </w:t>
            </w:r>
            <w:r w:rsidRPr="007B0301" w:rsidR="005F7858">
              <w:rPr>
                <w:rFonts w:asciiTheme="majorHAnsi" w:hAnsiTheme="majorHAnsi"/>
                <w:b/>
                <w:sz w:val="20"/>
                <w:szCs w:val="20"/>
              </w:rPr>
              <w:t xml:space="preserve">Present </w:t>
            </w:r>
            <w:r w:rsidRPr="007B0301" w:rsidR="00C94EE2">
              <w:rPr>
                <w:rFonts w:asciiTheme="majorHAnsi" w:hAnsiTheme="majorHAnsi"/>
                <w:b/>
                <w:sz w:val="20"/>
                <w:szCs w:val="20"/>
              </w:rPr>
              <w:t>Address:</w:t>
            </w:r>
            <w:r w:rsidRPr="007B0301" w:rsidR="00C94EE2">
              <w:rPr>
                <w:rFonts w:asciiTheme="majorHAnsi" w:hAnsiTheme="majorHAnsi"/>
                <w:sz w:val="20"/>
                <w:szCs w:val="20"/>
              </w:rPr>
              <w:t xml:space="preserve"> </w:t>
            </w:r>
            <w:r w:rsidRPr="007B0301" w:rsidR="00100E05">
              <w:rPr>
                <w:rFonts w:asciiTheme="majorHAnsi" w:hAnsiTheme="majorHAnsi"/>
                <w:sz w:val="20"/>
                <w:szCs w:val="20"/>
              </w:rPr>
              <w:t>A-7 New Gupta Colony,</w:t>
            </w:r>
            <w:r w:rsidRPr="007B0301" w:rsidR="00100E05">
              <w:t xml:space="preserve"> </w:t>
            </w:r>
            <w:r w:rsidRPr="007B0301" w:rsidR="00100E05">
              <w:rPr>
                <w:rFonts w:asciiTheme="majorHAnsi" w:hAnsiTheme="majorHAnsi"/>
                <w:sz w:val="20"/>
                <w:szCs w:val="20"/>
              </w:rPr>
              <w:t xml:space="preserve">Near Model Town- I, Delhi-110009 || </w:t>
            </w:r>
            <w:r w:rsidRPr="007B0301" w:rsidR="00100E05">
              <w:rPr>
                <w:rFonts w:asciiTheme="majorHAnsi" w:hAnsiTheme="majorHAnsi"/>
                <w:b/>
                <w:sz w:val="20"/>
                <w:szCs w:val="20"/>
              </w:rPr>
              <w:t>Passport No.:</w:t>
            </w:r>
            <w:r w:rsidRPr="007B0301" w:rsidR="00100E05">
              <w:rPr>
                <w:rFonts w:asciiTheme="majorHAnsi" w:hAnsiTheme="majorHAnsi"/>
                <w:sz w:val="20"/>
                <w:szCs w:val="20"/>
              </w:rPr>
              <w:t xml:space="preserve"> J0932677                                                            </w:t>
            </w:r>
          </w:p>
        </w:tc>
      </w:tr>
    </w:tbl>
    <w:p w:rsidR="00E05BE6" w:rsidRPr="007B0301" w:rsidP="00C94EE2">
      <w:pPr>
        <w:spacing w:after="0" w:line="240" w:lineRule="auto"/>
        <w:jc w:val="both"/>
        <w:rPr>
          <w:rFonts w:asciiTheme="majorHAnsi" w:hAnsiTheme="majorHAnsi" w:cs="Tahoma"/>
          <w:noProof/>
          <w:sz w:val="20"/>
          <w:szCs w:val="20"/>
        </w:rPr>
      </w:pPr>
    </w:p>
    <w:p w:rsidR="006C7AA3" w:rsidRPr="007B0301" w:rsidP="00E05BE6">
      <w:pPr>
        <w:spacing w:after="0" w:line="240" w:lineRule="auto"/>
        <w:jc w:val="center"/>
        <w:rPr>
          <w:rFonts w:asciiTheme="majorHAnsi" w:hAnsiTheme="majorHAnsi" w:cs="Tahoma"/>
          <w:b/>
          <w:noProof/>
          <w:sz w:val="20"/>
          <w:szCs w:val="20"/>
        </w:rPr>
      </w:pPr>
      <w:r w:rsidRPr="007B0301">
        <w:rPr>
          <w:rFonts w:asciiTheme="majorHAnsi" w:hAnsiTheme="majorHAnsi" w:cs="Tahoma"/>
          <w:b/>
          <w:noProof/>
          <w:sz w:val="20"/>
          <w:szCs w:val="20"/>
        </w:rPr>
        <w:t>Annexure</w:t>
      </w:r>
    </w:p>
    <w:p w:rsidR="00100E05" w:rsidRPr="007B0301" w:rsidP="00E05BE6">
      <w:pPr>
        <w:spacing w:after="0" w:line="240" w:lineRule="auto"/>
        <w:jc w:val="center"/>
        <w:rPr>
          <w:rFonts w:asciiTheme="majorHAnsi" w:hAnsiTheme="majorHAnsi" w:cs="Tahoma"/>
          <w:b/>
          <w:noProof/>
          <w:sz w:val="20"/>
          <w:szCs w:val="20"/>
        </w:rPr>
      </w:pPr>
      <w:r w:rsidRPr="007B0301">
        <w:rPr>
          <w:rFonts w:asciiTheme="majorHAnsi" w:hAnsiTheme="majorHAnsi" w:cs="Tahoma"/>
          <w:b/>
          <w:noProof/>
          <w:sz w:val="20"/>
          <w:szCs w:val="20"/>
        </w:rPr>
        <w:t>Royal Bank of Scotland</w:t>
      </w:r>
    </w:p>
    <w:p w:rsidR="00E05BE6" w:rsidRPr="007B0301" w:rsidP="00100E05">
      <w:pPr>
        <w:spacing w:after="0" w:line="240" w:lineRule="auto"/>
        <w:jc w:val="both"/>
        <w:rPr>
          <w:rFonts w:asciiTheme="majorHAnsi" w:hAnsiTheme="majorHAnsi" w:cs="Tahoma"/>
          <w:b/>
          <w:noProof/>
          <w:sz w:val="20"/>
          <w:szCs w:val="20"/>
        </w:rPr>
      </w:pPr>
      <w:r w:rsidRPr="007B0301">
        <w:rPr>
          <w:rFonts w:asciiTheme="majorHAnsi" w:hAnsiTheme="majorHAnsi" w:cs="Tahoma"/>
          <w:b/>
          <w:noProof/>
          <w:sz w:val="20"/>
          <w:szCs w:val="20"/>
        </w:rPr>
        <w:t>Project:</w:t>
      </w:r>
      <w:r w:rsidRPr="007B0301">
        <w:rPr>
          <w:rFonts w:asciiTheme="majorHAnsi" w:hAnsiTheme="majorHAnsi" w:cs="Tahoma"/>
          <w:b/>
          <w:noProof/>
          <w:sz w:val="20"/>
          <w:szCs w:val="20"/>
        </w:rPr>
        <w:tab/>
      </w:r>
      <w:r w:rsidRPr="007B0301">
        <w:rPr>
          <w:rFonts w:asciiTheme="majorHAnsi" w:hAnsiTheme="majorHAnsi" w:cs="Tahoma"/>
          <w:b/>
          <w:noProof/>
          <w:sz w:val="20"/>
          <w:szCs w:val="20"/>
        </w:rPr>
        <w:tab/>
      </w:r>
      <w:r w:rsidRPr="007B0301" w:rsidR="00100E05">
        <w:rPr>
          <w:rFonts w:asciiTheme="majorHAnsi" w:hAnsiTheme="majorHAnsi" w:cs="Tahoma"/>
          <w:b/>
          <w:noProof/>
          <w:sz w:val="20"/>
          <w:szCs w:val="20"/>
        </w:rPr>
        <w:t>Process streamlining for Phone Applications for Mortgage Business</w:t>
      </w:r>
    </w:p>
    <w:p w:rsidR="00100E05" w:rsidRPr="007B0301" w:rsidP="00100E05">
      <w:pPr>
        <w:spacing w:after="0" w:line="240" w:lineRule="auto"/>
        <w:jc w:val="both"/>
        <w:rPr>
          <w:rFonts w:asciiTheme="majorHAnsi" w:hAnsiTheme="majorHAnsi" w:cs="Tahoma"/>
          <w:noProof/>
          <w:sz w:val="20"/>
          <w:szCs w:val="20"/>
        </w:rPr>
      </w:pPr>
      <w:r w:rsidRPr="007B0301">
        <w:rPr>
          <w:rFonts w:asciiTheme="majorHAnsi" w:hAnsiTheme="majorHAnsi" w:cs="Tahoma"/>
          <w:noProof/>
          <w:sz w:val="20"/>
          <w:szCs w:val="20"/>
        </w:rPr>
        <w:t>Tools:</w:t>
      </w:r>
      <w:r w:rsidRPr="007B0301">
        <w:rPr>
          <w:rFonts w:asciiTheme="majorHAnsi" w:hAnsiTheme="majorHAnsi" w:cs="Tahoma"/>
          <w:noProof/>
          <w:sz w:val="20"/>
          <w:szCs w:val="20"/>
        </w:rPr>
        <w:tab/>
      </w:r>
      <w:r w:rsidRPr="007B0301">
        <w:rPr>
          <w:rFonts w:asciiTheme="majorHAnsi" w:hAnsiTheme="majorHAnsi" w:cs="Tahoma"/>
          <w:noProof/>
          <w:sz w:val="20"/>
          <w:szCs w:val="20"/>
        </w:rPr>
        <w:tab/>
        <w:t>SAS, Informatica, R, Python</w:t>
      </w:r>
    </w:p>
    <w:p w:rsidR="00100E05" w:rsidRPr="007B0301" w:rsidP="00100E05">
      <w:pPr>
        <w:spacing w:after="0" w:line="240" w:lineRule="auto"/>
        <w:ind w:left="1440" w:hanging="1440"/>
        <w:jc w:val="both"/>
        <w:rPr>
          <w:rFonts w:asciiTheme="majorHAnsi" w:hAnsiTheme="majorHAnsi" w:cs="Tahoma"/>
          <w:noProof/>
          <w:sz w:val="20"/>
          <w:szCs w:val="20"/>
        </w:rPr>
      </w:pPr>
      <w:r w:rsidRPr="007B0301">
        <w:rPr>
          <w:rFonts w:asciiTheme="majorHAnsi" w:hAnsiTheme="majorHAnsi" w:cs="Tahoma"/>
          <w:noProof/>
          <w:sz w:val="20"/>
          <w:szCs w:val="20"/>
        </w:rPr>
        <w:t>Description:</w:t>
      </w:r>
      <w:r w:rsidRPr="007B0301">
        <w:rPr>
          <w:rFonts w:asciiTheme="majorHAnsi" w:hAnsiTheme="majorHAnsi" w:cs="Tahoma"/>
          <w:noProof/>
          <w:sz w:val="20"/>
          <w:szCs w:val="20"/>
        </w:rPr>
        <w:tab/>
        <w:t xml:space="preserve">This project aimed at determining the impact sizing for the mortgage applications which were booked over the phone and have incomplete KYC leading bank to face AML repercussions through regulator. With active engagements and complete requirement gathering the gaps were identified and bank was saved from potential loss of close to 1.6 million pounds.  </w:t>
      </w:r>
    </w:p>
    <w:p w:rsidR="00100E05" w:rsidRPr="007B0301" w:rsidP="00100E05">
      <w:pPr>
        <w:spacing w:after="0" w:line="240" w:lineRule="auto"/>
        <w:ind w:left="1440" w:hanging="1440"/>
        <w:jc w:val="both"/>
        <w:rPr>
          <w:rFonts w:asciiTheme="majorHAnsi" w:hAnsiTheme="majorHAnsi" w:cs="Tahoma"/>
          <w:noProof/>
          <w:sz w:val="20"/>
          <w:szCs w:val="20"/>
        </w:rPr>
      </w:pPr>
    </w:p>
    <w:p w:rsidR="00100E05" w:rsidRPr="007B0301" w:rsidP="00100E05">
      <w:pPr>
        <w:spacing w:after="0" w:line="240" w:lineRule="auto"/>
        <w:jc w:val="both"/>
        <w:rPr>
          <w:rFonts w:asciiTheme="majorHAnsi" w:hAnsiTheme="majorHAnsi" w:cs="Tahoma"/>
          <w:b/>
          <w:noProof/>
          <w:sz w:val="20"/>
          <w:szCs w:val="20"/>
        </w:rPr>
      </w:pPr>
      <w:r w:rsidRPr="007B0301">
        <w:rPr>
          <w:rFonts w:asciiTheme="majorHAnsi" w:hAnsiTheme="majorHAnsi" w:cs="Tahoma"/>
          <w:b/>
          <w:noProof/>
          <w:sz w:val="20"/>
          <w:szCs w:val="20"/>
        </w:rPr>
        <w:t>Project:</w:t>
      </w:r>
      <w:r w:rsidRPr="007B0301">
        <w:rPr>
          <w:rFonts w:asciiTheme="majorHAnsi" w:hAnsiTheme="majorHAnsi" w:cs="Tahoma"/>
          <w:b/>
          <w:noProof/>
          <w:sz w:val="20"/>
          <w:szCs w:val="20"/>
        </w:rPr>
        <w:tab/>
      </w:r>
      <w:r w:rsidRPr="007B0301">
        <w:rPr>
          <w:rFonts w:asciiTheme="majorHAnsi" w:hAnsiTheme="majorHAnsi" w:cs="Tahoma"/>
          <w:b/>
          <w:noProof/>
          <w:sz w:val="20"/>
          <w:szCs w:val="20"/>
        </w:rPr>
        <w:tab/>
        <w:t>Internal Customer Bank (ICB) App Development</w:t>
      </w:r>
    </w:p>
    <w:p w:rsidR="00100E05" w:rsidRPr="007B0301" w:rsidP="00100E05">
      <w:pPr>
        <w:spacing w:after="0" w:line="240" w:lineRule="auto"/>
        <w:jc w:val="both"/>
        <w:rPr>
          <w:rFonts w:asciiTheme="majorHAnsi" w:hAnsiTheme="majorHAnsi" w:cs="Tahoma"/>
          <w:noProof/>
          <w:sz w:val="20"/>
          <w:szCs w:val="20"/>
        </w:rPr>
      </w:pPr>
      <w:r w:rsidRPr="007B0301">
        <w:rPr>
          <w:rFonts w:asciiTheme="majorHAnsi" w:hAnsiTheme="majorHAnsi" w:cs="Tahoma"/>
          <w:noProof/>
          <w:sz w:val="20"/>
          <w:szCs w:val="20"/>
        </w:rPr>
        <w:t>Tools:</w:t>
      </w:r>
      <w:r w:rsidRPr="007B0301">
        <w:rPr>
          <w:rFonts w:asciiTheme="majorHAnsi" w:hAnsiTheme="majorHAnsi" w:cs="Tahoma"/>
          <w:noProof/>
          <w:sz w:val="20"/>
          <w:szCs w:val="20"/>
        </w:rPr>
        <w:tab/>
      </w:r>
      <w:r w:rsidRPr="007B0301">
        <w:rPr>
          <w:rFonts w:asciiTheme="majorHAnsi" w:hAnsiTheme="majorHAnsi" w:cs="Tahoma"/>
          <w:noProof/>
          <w:sz w:val="20"/>
          <w:szCs w:val="20"/>
        </w:rPr>
        <w:tab/>
        <w:t>SAS, Hadoop, JIRA, Informatica</w:t>
      </w:r>
    </w:p>
    <w:p w:rsidR="00100E05" w:rsidRPr="007B0301" w:rsidP="00100E05">
      <w:pPr>
        <w:spacing w:after="0" w:line="240" w:lineRule="auto"/>
        <w:ind w:left="1440" w:hanging="1440"/>
        <w:jc w:val="both"/>
        <w:rPr>
          <w:rFonts w:asciiTheme="majorHAnsi" w:hAnsiTheme="majorHAnsi" w:cs="Tahoma"/>
          <w:noProof/>
          <w:sz w:val="20"/>
          <w:szCs w:val="20"/>
        </w:rPr>
      </w:pPr>
      <w:r w:rsidRPr="007B0301">
        <w:rPr>
          <w:rFonts w:asciiTheme="majorHAnsi" w:hAnsiTheme="majorHAnsi" w:cs="Tahoma"/>
          <w:noProof/>
          <w:sz w:val="20"/>
          <w:szCs w:val="20"/>
        </w:rPr>
        <w:t>Description:</w:t>
      </w:r>
      <w:r w:rsidRPr="007B0301">
        <w:rPr>
          <w:rFonts w:asciiTheme="majorHAnsi" w:hAnsiTheme="majorHAnsi" w:cs="Tahoma"/>
          <w:noProof/>
          <w:sz w:val="20"/>
          <w:szCs w:val="20"/>
        </w:rPr>
        <w:tab/>
        <w:t>This project aimed at developing a web-based application for the end customers leading bank to save 500K pounds annually, an amount which was being paid to a third-party provider earlier.</w:t>
      </w:r>
    </w:p>
    <w:p w:rsidR="002918C1" w:rsidRPr="007B0301" w:rsidP="00100E05">
      <w:pPr>
        <w:spacing w:after="0" w:line="240" w:lineRule="auto"/>
        <w:jc w:val="both"/>
        <w:rPr>
          <w:rFonts w:asciiTheme="majorHAnsi" w:hAnsiTheme="majorHAnsi" w:cs="Tahoma"/>
          <w:noProof/>
          <w:sz w:val="20"/>
          <w:szCs w:val="20"/>
        </w:rPr>
      </w:pPr>
    </w:p>
    <w:p w:rsidR="002918C1" w:rsidP="00100E05">
      <w:pPr>
        <w:spacing w:after="0" w:line="240" w:lineRule="auto"/>
        <w:jc w:val="center"/>
        <w:rPr>
          <w:rFonts w:asciiTheme="majorHAnsi" w:hAnsiTheme="majorHAnsi" w:cs="Tahoma"/>
          <w:b/>
          <w:noProof/>
          <w:sz w:val="20"/>
          <w:szCs w:val="20"/>
        </w:rPr>
      </w:pPr>
      <w:r w:rsidRPr="007B0301">
        <w:rPr>
          <w:rFonts w:asciiTheme="majorHAnsi" w:hAnsiTheme="majorHAnsi" w:cs="Tahoma"/>
          <w:b/>
          <w:noProof/>
          <w:sz w:val="20"/>
          <w:szCs w:val="20"/>
        </w:rPr>
        <w:t>Bank of America</w:t>
      </w:r>
    </w:p>
    <w:p w:rsidR="000149F0" w:rsidP="00100E05">
      <w:pPr>
        <w:spacing w:after="0" w:line="240" w:lineRule="auto"/>
        <w:jc w:val="center"/>
        <w:rPr>
          <w:rFonts w:asciiTheme="majorHAnsi" w:hAnsiTheme="majorHAnsi" w:cs="Tahoma"/>
          <w:b/>
          <w:noProof/>
          <w:sz w:val="20"/>
          <w:szCs w:val="20"/>
        </w:rPr>
      </w:pPr>
    </w:p>
    <w:p w:rsidR="00FA5969" w:rsidP="00100E05">
      <w:pPr>
        <w:spacing w:after="0" w:line="240" w:lineRule="auto"/>
        <w:jc w:val="both"/>
        <w:rPr>
          <w:rFonts w:asciiTheme="majorHAnsi" w:hAnsiTheme="majorHAnsi" w:cs="Tahoma"/>
          <w:b/>
          <w:noProof/>
          <w:sz w:val="20"/>
          <w:szCs w:val="20"/>
        </w:rPr>
      </w:pPr>
      <w:r>
        <w:rPr>
          <w:rFonts w:asciiTheme="majorHAnsi" w:hAnsiTheme="majorHAnsi" w:cs="Tahoma"/>
          <w:b/>
          <w:noProof/>
          <w:sz w:val="20"/>
          <w:szCs w:val="20"/>
        </w:rPr>
        <w:t>Project</w:t>
      </w:r>
      <w:r w:rsidR="00651055">
        <w:rPr>
          <w:rFonts w:asciiTheme="majorHAnsi" w:hAnsiTheme="majorHAnsi" w:cs="Tahoma"/>
          <w:b/>
          <w:noProof/>
          <w:sz w:val="20"/>
          <w:szCs w:val="20"/>
        </w:rPr>
        <w:t xml:space="preserve">:.          </w:t>
      </w:r>
      <w:r w:rsidR="00B91BF6">
        <w:rPr>
          <w:rFonts w:asciiTheme="majorHAnsi" w:hAnsiTheme="majorHAnsi" w:cs="Tahoma"/>
          <w:b/>
          <w:noProof/>
          <w:sz w:val="20"/>
          <w:szCs w:val="20"/>
        </w:rPr>
        <w:t>Logistic model for Bank</w:t>
      </w:r>
    </w:p>
    <w:p w:rsidR="00651055" w:rsidP="00100E05">
      <w:pPr>
        <w:spacing w:after="0" w:line="240" w:lineRule="auto"/>
        <w:jc w:val="both"/>
        <w:rPr>
          <w:rFonts w:asciiTheme="majorHAnsi" w:hAnsiTheme="majorHAnsi" w:cs="Tahoma"/>
          <w:b/>
          <w:noProof/>
          <w:sz w:val="20"/>
          <w:szCs w:val="20"/>
        </w:rPr>
      </w:pPr>
      <w:r>
        <w:rPr>
          <w:rFonts w:asciiTheme="majorHAnsi" w:hAnsiTheme="majorHAnsi" w:cs="Tahoma"/>
          <w:b/>
          <w:noProof/>
          <w:sz w:val="20"/>
          <w:szCs w:val="20"/>
        </w:rPr>
        <w:t>Tools:</w:t>
      </w:r>
      <w:r w:rsidR="00B91BF6">
        <w:rPr>
          <w:rFonts w:asciiTheme="majorHAnsi" w:hAnsiTheme="majorHAnsi" w:cs="Tahoma"/>
          <w:b/>
          <w:noProof/>
          <w:sz w:val="20"/>
          <w:szCs w:val="20"/>
        </w:rPr>
        <w:t>.              SAS/</w:t>
      </w:r>
      <w:bookmarkStart w:id="0" w:name="_GoBack"/>
      <w:bookmarkEnd w:id="0"/>
      <w:r w:rsidR="00B91BF6">
        <w:rPr>
          <w:rFonts w:asciiTheme="majorHAnsi" w:hAnsiTheme="majorHAnsi" w:cs="Tahoma"/>
          <w:b/>
          <w:noProof/>
          <w:sz w:val="20"/>
          <w:szCs w:val="20"/>
        </w:rPr>
        <w:t>SQL, Python, R</w:t>
      </w:r>
    </w:p>
    <w:p w:rsidR="00607BA2" w:rsidRPr="005F0BB8" w:rsidP="00100E05">
      <w:pPr>
        <w:spacing w:after="0" w:line="240" w:lineRule="auto"/>
        <w:jc w:val="both"/>
        <w:rPr>
          <w:rFonts w:asciiTheme="majorHAnsi" w:hAnsiTheme="majorHAnsi" w:cs="Tahoma"/>
          <w:noProof/>
          <w:sz w:val="20"/>
          <w:szCs w:val="20"/>
        </w:rPr>
      </w:pPr>
      <w:r>
        <w:rPr>
          <w:rFonts w:asciiTheme="majorHAnsi" w:hAnsiTheme="majorHAnsi" w:cs="Tahoma"/>
          <w:b/>
          <w:noProof/>
          <w:sz w:val="20"/>
          <w:szCs w:val="20"/>
        </w:rPr>
        <w:t>Description:</w:t>
      </w:r>
      <w:r w:rsidRPr="005F0BB8" w:rsidR="00B91BF6">
        <w:rPr>
          <w:rFonts w:asciiTheme="majorHAnsi" w:hAnsiTheme="majorHAnsi" w:cs="Tahoma"/>
          <w:noProof/>
          <w:sz w:val="20"/>
          <w:szCs w:val="20"/>
        </w:rPr>
        <w:t xml:space="preserve"> </w:t>
      </w:r>
      <w:r w:rsidRPr="005F0BB8">
        <w:rPr>
          <w:rFonts w:asciiTheme="majorHAnsi" w:hAnsiTheme="majorHAnsi" w:cs="Tahoma"/>
          <w:noProof/>
          <w:sz w:val="20"/>
          <w:szCs w:val="20"/>
        </w:rPr>
        <w:t xml:space="preserve"> </w:t>
      </w:r>
      <w:r w:rsidRPr="005F0BB8" w:rsidR="00B91BF6">
        <w:rPr>
          <w:rFonts w:asciiTheme="majorHAnsi" w:hAnsiTheme="majorHAnsi" w:cs="Tahoma"/>
          <w:noProof/>
          <w:sz w:val="20"/>
          <w:szCs w:val="20"/>
        </w:rPr>
        <w:t xml:space="preserve">This project aimed at creating </w:t>
      </w:r>
      <w:r w:rsidRPr="005F0BB8" w:rsidR="00256974">
        <w:rPr>
          <w:rFonts w:asciiTheme="majorHAnsi" w:hAnsiTheme="majorHAnsi" w:cs="Tahoma"/>
          <w:noProof/>
          <w:sz w:val="20"/>
          <w:szCs w:val="20"/>
        </w:rPr>
        <w:t>a logistic model for Bank to score the customers at the time</w:t>
      </w:r>
      <w:r w:rsidRPr="005F0BB8">
        <w:rPr>
          <w:rFonts w:asciiTheme="majorHAnsi" w:hAnsiTheme="majorHAnsi" w:cs="Tahoma"/>
          <w:noProof/>
          <w:sz w:val="20"/>
          <w:szCs w:val="20"/>
        </w:rPr>
        <w:t xml:space="preserve">         </w:t>
      </w:r>
    </w:p>
    <w:p w:rsidR="00607BA2" w:rsidRPr="005F0BB8" w:rsidP="00100E05">
      <w:pPr>
        <w:spacing w:after="0" w:line="240" w:lineRule="auto"/>
        <w:jc w:val="both"/>
        <w:rPr>
          <w:rFonts w:asciiTheme="majorHAnsi" w:hAnsiTheme="majorHAnsi" w:cs="Tahoma"/>
          <w:noProof/>
          <w:sz w:val="20"/>
          <w:szCs w:val="20"/>
        </w:rPr>
      </w:pPr>
      <w:r w:rsidRPr="005F0BB8">
        <w:rPr>
          <w:rFonts w:asciiTheme="majorHAnsi" w:hAnsiTheme="majorHAnsi" w:cs="Tahoma"/>
          <w:noProof/>
          <w:sz w:val="20"/>
          <w:szCs w:val="20"/>
        </w:rPr>
        <w:t xml:space="preserve">                             </w:t>
      </w:r>
      <w:r w:rsidRPr="005F0BB8" w:rsidR="00256974">
        <w:rPr>
          <w:rFonts w:asciiTheme="majorHAnsi" w:hAnsiTheme="majorHAnsi" w:cs="Tahoma"/>
          <w:noProof/>
          <w:sz w:val="20"/>
          <w:szCs w:val="20"/>
        </w:rPr>
        <w:t>of applying for credit cards and then comparing the scores with standard Fico scores.</w:t>
      </w:r>
      <w:r w:rsidRPr="005F0BB8" w:rsidR="006F2CB0">
        <w:rPr>
          <w:rFonts w:asciiTheme="majorHAnsi" w:hAnsiTheme="majorHAnsi" w:cs="Tahoma"/>
          <w:noProof/>
          <w:sz w:val="20"/>
          <w:szCs w:val="20"/>
        </w:rPr>
        <w:t xml:space="preserve"> This </w:t>
      </w:r>
      <w:r w:rsidRPr="005F0BB8">
        <w:rPr>
          <w:rFonts w:asciiTheme="majorHAnsi" w:hAnsiTheme="majorHAnsi" w:cs="Tahoma"/>
          <w:noProof/>
          <w:sz w:val="20"/>
          <w:szCs w:val="20"/>
        </w:rPr>
        <w:t xml:space="preserve">   </w:t>
      </w:r>
    </w:p>
    <w:p w:rsidR="00607BA2" w:rsidRPr="005F0BB8" w:rsidP="00100E05">
      <w:pPr>
        <w:spacing w:after="0" w:line="240" w:lineRule="auto"/>
        <w:jc w:val="both"/>
        <w:rPr>
          <w:rFonts w:asciiTheme="majorHAnsi" w:hAnsiTheme="majorHAnsi" w:cs="Tahoma"/>
          <w:noProof/>
          <w:sz w:val="20"/>
          <w:szCs w:val="20"/>
        </w:rPr>
      </w:pPr>
      <w:r w:rsidRPr="005F0BB8">
        <w:rPr>
          <w:rFonts w:asciiTheme="majorHAnsi" w:hAnsiTheme="majorHAnsi" w:cs="Tahoma"/>
          <w:noProof/>
          <w:sz w:val="20"/>
          <w:szCs w:val="20"/>
        </w:rPr>
        <w:t xml:space="preserve">                          </w:t>
      </w:r>
      <w:r w:rsidRPr="005F0BB8" w:rsidR="006F2CB0">
        <w:rPr>
          <w:rFonts w:asciiTheme="majorHAnsi" w:hAnsiTheme="majorHAnsi" w:cs="Tahoma"/>
          <w:noProof/>
          <w:sz w:val="20"/>
          <w:szCs w:val="20"/>
        </w:rPr>
        <w:t xml:space="preserve">model was built from scratch covering all stages such as Data preparation, Profiling, </w:t>
      </w:r>
      <w:r w:rsidRPr="005F0BB8">
        <w:rPr>
          <w:rFonts w:asciiTheme="majorHAnsi" w:hAnsiTheme="majorHAnsi" w:cs="Tahoma"/>
          <w:noProof/>
          <w:sz w:val="20"/>
          <w:szCs w:val="20"/>
        </w:rPr>
        <w:t xml:space="preserve">Model    </w:t>
      </w:r>
    </w:p>
    <w:p w:rsidR="00651055" w:rsidRPr="005F0BB8" w:rsidP="00100E05">
      <w:pPr>
        <w:spacing w:after="0" w:line="240" w:lineRule="auto"/>
        <w:jc w:val="both"/>
        <w:rPr>
          <w:rFonts w:asciiTheme="majorHAnsi" w:hAnsiTheme="majorHAnsi" w:cs="Tahoma"/>
          <w:noProof/>
          <w:sz w:val="20"/>
          <w:szCs w:val="20"/>
        </w:rPr>
      </w:pPr>
      <w:r w:rsidRPr="005F0BB8">
        <w:rPr>
          <w:rFonts w:asciiTheme="majorHAnsi" w:hAnsiTheme="majorHAnsi" w:cs="Tahoma"/>
          <w:noProof/>
          <w:sz w:val="20"/>
          <w:szCs w:val="20"/>
        </w:rPr>
        <w:t xml:space="preserve">                         Building and Validation.</w:t>
      </w:r>
    </w:p>
    <w:p w:rsidR="00607BA2" w:rsidP="00100E05">
      <w:pPr>
        <w:spacing w:after="0" w:line="240" w:lineRule="auto"/>
        <w:jc w:val="both"/>
        <w:rPr>
          <w:rFonts w:asciiTheme="majorHAnsi" w:hAnsiTheme="majorHAnsi" w:cs="Tahoma"/>
          <w:b/>
          <w:noProof/>
          <w:sz w:val="20"/>
          <w:szCs w:val="20"/>
        </w:rPr>
      </w:pPr>
    </w:p>
    <w:p w:rsidR="0011371A" w:rsidP="00100E05">
      <w:pPr>
        <w:spacing w:after="0" w:line="240" w:lineRule="auto"/>
        <w:jc w:val="both"/>
        <w:rPr>
          <w:rFonts w:asciiTheme="majorHAnsi" w:hAnsiTheme="majorHAnsi" w:cs="Tahoma"/>
          <w:b/>
          <w:noProof/>
          <w:sz w:val="20"/>
          <w:szCs w:val="20"/>
        </w:rPr>
      </w:pPr>
      <w:r>
        <w:rPr>
          <w:rFonts w:asciiTheme="majorHAnsi" w:hAnsiTheme="majorHAnsi" w:cs="Tahoma"/>
          <w:b/>
          <w:noProof/>
          <w:sz w:val="20"/>
          <w:szCs w:val="20"/>
        </w:rPr>
        <w:t>Project:.               Credit Risk Model</w:t>
      </w:r>
    </w:p>
    <w:p w:rsidR="0011371A" w:rsidP="00100E05">
      <w:pPr>
        <w:spacing w:after="0" w:line="240" w:lineRule="auto"/>
        <w:jc w:val="both"/>
        <w:rPr>
          <w:rFonts w:asciiTheme="majorHAnsi" w:hAnsiTheme="majorHAnsi" w:cs="Tahoma"/>
          <w:b/>
          <w:noProof/>
          <w:sz w:val="20"/>
          <w:szCs w:val="20"/>
        </w:rPr>
      </w:pPr>
      <w:r>
        <w:rPr>
          <w:rFonts w:asciiTheme="majorHAnsi" w:hAnsiTheme="majorHAnsi" w:cs="Tahoma"/>
          <w:b/>
          <w:noProof/>
          <w:sz w:val="20"/>
          <w:szCs w:val="20"/>
        </w:rPr>
        <w:t xml:space="preserve">Tools:.     </w:t>
      </w:r>
      <w:r w:rsidR="009663E7">
        <w:rPr>
          <w:rFonts w:asciiTheme="majorHAnsi" w:hAnsiTheme="majorHAnsi" w:cs="Tahoma"/>
          <w:b/>
          <w:noProof/>
          <w:sz w:val="20"/>
          <w:szCs w:val="20"/>
        </w:rPr>
        <w:t xml:space="preserve">      </w:t>
      </w:r>
      <w:r>
        <w:rPr>
          <w:rFonts w:asciiTheme="majorHAnsi" w:hAnsiTheme="majorHAnsi" w:cs="Tahoma"/>
          <w:b/>
          <w:noProof/>
          <w:sz w:val="20"/>
          <w:szCs w:val="20"/>
        </w:rPr>
        <w:t xml:space="preserve">      SAS</w:t>
      </w:r>
      <w:r w:rsidR="00B70F8A">
        <w:rPr>
          <w:rFonts w:asciiTheme="majorHAnsi" w:hAnsiTheme="majorHAnsi" w:cs="Tahoma"/>
          <w:b/>
          <w:noProof/>
          <w:sz w:val="20"/>
          <w:szCs w:val="20"/>
        </w:rPr>
        <w:t>, S</w:t>
      </w:r>
      <w:r w:rsidR="007575C6">
        <w:rPr>
          <w:rFonts w:asciiTheme="majorHAnsi" w:hAnsiTheme="majorHAnsi" w:cs="Tahoma"/>
          <w:b/>
          <w:noProof/>
          <w:sz w:val="20"/>
          <w:szCs w:val="20"/>
        </w:rPr>
        <w:t>QL</w:t>
      </w:r>
      <w:r w:rsidR="00B70F8A">
        <w:rPr>
          <w:rFonts w:asciiTheme="majorHAnsi" w:hAnsiTheme="majorHAnsi" w:cs="Tahoma"/>
          <w:b/>
          <w:noProof/>
          <w:sz w:val="20"/>
          <w:szCs w:val="20"/>
        </w:rPr>
        <w:t>,R, Python</w:t>
      </w:r>
    </w:p>
    <w:p w:rsidR="009663E7" w:rsidRPr="00034124" w:rsidP="00100E05">
      <w:pPr>
        <w:spacing w:after="0" w:line="240" w:lineRule="auto"/>
        <w:jc w:val="both"/>
        <w:rPr>
          <w:rFonts w:asciiTheme="majorHAnsi" w:hAnsiTheme="majorHAnsi" w:cs="Tahoma"/>
          <w:noProof/>
          <w:sz w:val="20"/>
          <w:szCs w:val="20"/>
        </w:rPr>
      </w:pPr>
      <w:r>
        <w:rPr>
          <w:rFonts w:asciiTheme="majorHAnsi" w:hAnsiTheme="majorHAnsi" w:cs="Tahoma"/>
          <w:b/>
          <w:noProof/>
          <w:sz w:val="20"/>
          <w:szCs w:val="20"/>
        </w:rPr>
        <w:t xml:space="preserve">Description:. </w:t>
      </w:r>
      <w:r w:rsidRPr="00034124">
        <w:rPr>
          <w:rFonts w:asciiTheme="majorHAnsi" w:hAnsiTheme="majorHAnsi" w:cs="Tahoma"/>
          <w:noProof/>
          <w:sz w:val="20"/>
          <w:szCs w:val="20"/>
        </w:rPr>
        <w:t xml:space="preserve">  This statistical model stemmed from the need to develop quantitative estimates of the </w:t>
      </w:r>
      <w:r w:rsidRPr="00034124">
        <w:rPr>
          <w:rFonts w:asciiTheme="majorHAnsi" w:hAnsiTheme="majorHAnsi" w:cs="Tahoma"/>
          <w:noProof/>
          <w:sz w:val="20"/>
          <w:szCs w:val="20"/>
        </w:rPr>
        <w:t xml:space="preserve">   </w:t>
      </w:r>
    </w:p>
    <w:p w:rsidR="009663E7" w:rsidRPr="00034124" w:rsidP="00100E05">
      <w:pPr>
        <w:spacing w:after="0" w:line="240" w:lineRule="auto"/>
        <w:jc w:val="both"/>
        <w:rPr>
          <w:rFonts w:asciiTheme="majorHAnsi" w:hAnsiTheme="majorHAnsi" w:cs="Tahoma"/>
          <w:noProof/>
          <w:sz w:val="20"/>
          <w:szCs w:val="20"/>
        </w:rPr>
      </w:pPr>
      <w:r w:rsidRPr="00034124">
        <w:rPr>
          <w:rFonts w:asciiTheme="majorHAnsi" w:hAnsiTheme="majorHAnsi" w:cs="Tahoma"/>
          <w:noProof/>
          <w:sz w:val="20"/>
          <w:szCs w:val="20"/>
        </w:rPr>
        <w:t xml:space="preserve">                              </w:t>
      </w:r>
      <w:r w:rsidRPr="00034124" w:rsidR="00D71F10">
        <w:rPr>
          <w:rFonts w:asciiTheme="majorHAnsi" w:hAnsiTheme="majorHAnsi" w:cs="Tahoma"/>
          <w:noProof/>
          <w:sz w:val="20"/>
          <w:szCs w:val="20"/>
        </w:rPr>
        <w:t xml:space="preserve">amount of economic capital needed to support banks risk taking activities for cards </w:t>
      </w:r>
      <w:r w:rsidRPr="00034124">
        <w:rPr>
          <w:rFonts w:asciiTheme="majorHAnsi" w:hAnsiTheme="majorHAnsi" w:cs="Tahoma"/>
          <w:noProof/>
          <w:sz w:val="20"/>
          <w:szCs w:val="20"/>
        </w:rPr>
        <w:t xml:space="preserve">   </w:t>
      </w:r>
    </w:p>
    <w:p w:rsidR="000F081F" w:rsidRPr="00034124" w:rsidP="00100E05">
      <w:pPr>
        <w:spacing w:after="0" w:line="240" w:lineRule="auto"/>
        <w:jc w:val="both"/>
        <w:rPr>
          <w:rFonts w:asciiTheme="majorHAnsi" w:hAnsiTheme="majorHAnsi" w:cs="Tahoma"/>
          <w:noProof/>
          <w:sz w:val="20"/>
          <w:szCs w:val="20"/>
        </w:rPr>
      </w:pPr>
      <w:r w:rsidRPr="00034124">
        <w:rPr>
          <w:rFonts w:asciiTheme="majorHAnsi" w:hAnsiTheme="majorHAnsi" w:cs="Tahoma"/>
          <w:noProof/>
          <w:sz w:val="20"/>
          <w:szCs w:val="20"/>
        </w:rPr>
        <w:t xml:space="preserve">                               </w:t>
      </w:r>
      <w:r w:rsidRPr="00034124" w:rsidR="00D71F10">
        <w:rPr>
          <w:rFonts w:asciiTheme="majorHAnsi" w:hAnsiTheme="majorHAnsi" w:cs="Tahoma"/>
          <w:noProof/>
          <w:sz w:val="20"/>
          <w:szCs w:val="20"/>
        </w:rPr>
        <w:t>portfolio.</w:t>
      </w:r>
      <w:r w:rsidRPr="00034124">
        <w:rPr>
          <w:rFonts w:asciiTheme="majorHAnsi" w:hAnsiTheme="majorHAnsi" w:cs="Tahoma"/>
          <w:noProof/>
          <w:sz w:val="20"/>
          <w:szCs w:val="20"/>
        </w:rPr>
        <w:t xml:space="preserve">  </w:t>
      </w:r>
      <w:r w:rsidRPr="00034124" w:rsidR="00B34DDC">
        <w:rPr>
          <w:rFonts w:asciiTheme="majorHAnsi" w:hAnsiTheme="majorHAnsi" w:cs="Tahoma"/>
          <w:noProof/>
          <w:sz w:val="20"/>
          <w:szCs w:val="20"/>
        </w:rPr>
        <w:t xml:space="preserve">Regression models were developed </w:t>
      </w:r>
      <w:r w:rsidRPr="00034124" w:rsidR="002C03C1">
        <w:rPr>
          <w:rFonts w:asciiTheme="majorHAnsi" w:hAnsiTheme="majorHAnsi" w:cs="Tahoma"/>
          <w:noProof/>
          <w:sz w:val="20"/>
          <w:szCs w:val="20"/>
        </w:rPr>
        <w:t xml:space="preserve">involving PD, LGD, EAD. </w:t>
      </w:r>
      <w:r w:rsidRPr="00034124">
        <w:rPr>
          <w:rFonts w:asciiTheme="majorHAnsi" w:hAnsiTheme="majorHAnsi" w:cs="Tahoma"/>
          <w:noProof/>
          <w:sz w:val="20"/>
          <w:szCs w:val="20"/>
        </w:rPr>
        <w:t>Calculated</w:t>
      </w:r>
      <w:r w:rsidRPr="00034124" w:rsidR="002C03C1">
        <w:rPr>
          <w:rFonts w:asciiTheme="majorHAnsi" w:hAnsiTheme="majorHAnsi" w:cs="Tahoma"/>
          <w:noProof/>
          <w:sz w:val="20"/>
          <w:szCs w:val="20"/>
        </w:rPr>
        <w:t xml:space="preserve"> joint </w:t>
      </w:r>
      <w:r w:rsidRPr="00034124">
        <w:rPr>
          <w:rFonts w:asciiTheme="majorHAnsi" w:hAnsiTheme="majorHAnsi" w:cs="Tahoma"/>
          <w:noProof/>
          <w:sz w:val="20"/>
          <w:szCs w:val="20"/>
        </w:rPr>
        <w:t xml:space="preserve">   </w:t>
      </w:r>
    </w:p>
    <w:p w:rsidR="007575C6" w:rsidRPr="00034124" w:rsidP="00100E05">
      <w:pPr>
        <w:spacing w:after="0" w:line="240" w:lineRule="auto"/>
        <w:jc w:val="both"/>
        <w:rPr>
          <w:rFonts w:asciiTheme="majorHAnsi" w:hAnsiTheme="majorHAnsi" w:cs="Tahoma"/>
          <w:noProof/>
          <w:sz w:val="20"/>
          <w:szCs w:val="20"/>
        </w:rPr>
      </w:pPr>
      <w:r w:rsidRPr="00034124">
        <w:rPr>
          <w:rFonts w:asciiTheme="majorHAnsi" w:hAnsiTheme="majorHAnsi" w:cs="Tahoma"/>
          <w:noProof/>
          <w:sz w:val="20"/>
          <w:szCs w:val="20"/>
        </w:rPr>
        <w:t xml:space="preserve">                              </w:t>
      </w:r>
      <w:r w:rsidRPr="00034124" w:rsidR="002C03C1">
        <w:rPr>
          <w:rFonts w:asciiTheme="majorHAnsi" w:hAnsiTheme="majorHAnsi" w:cs="Tahoma"/>
          <w:noProof/>
          <w:sz w:val="20"/>
          <w:szCs w:val="20"/>
        </w:rPr>
        <w:t xml:space="preserve">loss distribution using </w:t>
      </w:r>
      <w:r w:rsidRPr="00034124">
        <w:rPr>
          <w:rFonts w:asciiTheme="majorHAnsi" w:hAnsiTheme="majorHAnsi" w:cs="Tahoma"/>
          <w:noProof/>
          <w:sz w:val="20"/>
          <w:szCs w:val="20"/>
        </w:rPr>
        <w:t>vasicrk model.</w:t>
      </w:r>
    </w:p>
    <w:p w:rsidR="000F081F" w:rsidP="00100E05">
      <w:pPr>
        <w:spacing w:after="0" w:line="240" w:lineRule="auto"/>
        <w:jc w:val="both"/>
        <w:rPr>
          <w:rFonts w:asciiTheme="majorHAnsi" w:hAnsiTheme="majorHAnsi" w:cs="Tahoma"/>
          <w:b/>
          <w:noProof/>
          <w:sz w:val="20"/>
          <w:szCs w:val="20"/>
        </w:rPr>
      </w:pPr>
    </w:p>
    <w:p w:rsidR="00034124" w:rsidP="00100E05">
      <w:pPr>
        <w:spacing w:after="0" w:line="240" w:lineRule="auto"/>
        <w:jc w:val="both"/>
        <w:rPr>
          <w:rFonts w:asciiTheme="majorHAnsi" w:hAnsiTheme="majorHAnsi" w:cs="Tahoma"/>
          <w:b/>
          <w:noProof/>
          <w:sz w:val="20"/>
          <w:szCs w:val="20"/>
        </w:rPr>
      </w:pPr>
      <w:r>
        <w:rPr>
          <w:rFonts w:asciiTheme="majorHAnsi" w:hAnsiTheme="majorHAnsi" w:cs="Tahoma"/>
          <w:b/>
          <w:noProof/>
          <w:sz w:val="20"/>
          <w:szCs w:val="20"/>
        </w:rPr>
        <w:t xml:space="preserve">Project:.            </w:t>
      </w:r>
      <w:r w:rsidR="00B2513C">
        <w:rPr>
          <w:rFonts w:asciiTheme="majorHAnsi" w:hAnsiTheme="majorHAnsi" w:cs="Tahoma"/>
          <w:b/>
          <w:noProof/>
          <w:sz w:val="20"/>
          <w:szCs w:val="20"/>
        </w:rPr>
        <w:t>Retention Model/Churn Model</w:t>
      </w:r>
    </w:p>
    <w:p w:rsidR="00B2513C" w:rsidP="00100E05">
      <w:pPr>
        <w:spacing w:after="0" w:line="240" w:lineRule="auto"/>
        <w:jc w:val="both"/>
        <w:rPr>
          <w:rFonts w:asciiTheme="majorHAnsi" w:hAnsiTheme="majorHAnsi" w:cs="Tahoma"/>
          <w:b/>
          <w:noProof/>
          <w:sz w:val="20"/>
          <w:szCs w:val="20"/>
        </w:rPr>
      </w:pPr>
      <w:r>
        <w:rPr>
          <w:rFonts w:asciiTheme="majorHAnsi" w:hAnsiTheme="majorHAnsi" w:cs="Tahoma"/>
          <w:b/>
          <w:noProof/>
          <w:sz w:val="20"/>
          <w:szCs w:val="20"/>
        </w:rPr>
        <w:t>Tools:                 SAS/</w:t>
      </w:r>
      <w:r w:rsidR="007B7397">
        <w:rPr>
          <w:rFonts w:asciiTheme="majorHAnsi" w:hAnsiTheme="majorHAnsi" w:cs="Tahoma"/>
          <w:b/>
          <w:noProof/>
          <w:sz w:val="20"/>
          <w:szCs w:val="20"/>
        </w:rPr>
        <w:t>SQL/R/Python</w:t>
      </w:r>
    </w:p>
    <w:p w:rsidR="00E721A0" w:rsidRPr="00E721A0" w:rsidP="00100E05">
      <w:pPr>
        <w:spacing w:after="0" w:line="240" w:lineRule="auto"/>
        <w:jc w:val="both"/>
        <w:rPr>
          <w:rFonts w:asciiTheme="majorHAnsi" w:hAnsiTheme="majorHAnsi" w:cs="Tahoma"/>
          <w:noProof/>
          <w:sz w:val="20"/>
          <w:szCs w:val="20"/>
        </w:rPr>
      </w:pPr>
      <w:r w:rsidRPr="00E721A0">
        <w:rPr>
          <w:rFonts w:asciiTheme="majorHAnsi" w:hAnsiTheme="majorHAnsi" w:cs="Tahoma"/>
          <w:noProof/>
          <w:sz w:val="20"/>
          <w:szCs w:val="20"/>
        </w:rPr>
        <w:t xml:space="preserve">Description:.   </w:t>
      </w:r>
      <w:r w:rsidRPr="00E721A0" w:rsidR="00F334CA">
        <w:rPr>
          <w:rFonts w:asciiTheme="majorHAnsi" w:hAnsiTheme="majorHAnsi" w:cs="Tahoma"/>
          <w:noProof/>
          <w:sz w:val="20"/>
          <w:szCs w:val="20"/>
        </w:rPr>
        <w:t xml:space="preserve">This model aims at providing en Excel based analytical view of the </w:t>
      </w:r>
      <w:r w:rsidRPr="00E721A0">
        <w:rPr>
          <w:rFonts w:asciiTheme="majorHAnsi" w:hAnsiTheme="majorHAnsi" w:cs="Tahoma"/>
          <w:noProof/>
          <w:sz w:val="20"/>
          <w:szCs w:val="20"/>
        </w:rPr>
        <w:t xml:space="preserve">   </w:t>
      </w:r>
    </w:p>
    <w:p w:rsidR="00E721A0" w:rsidRPr="00E721A0" w:rsidP="00100E05">
      <w:pPr>
        <w:spacing w:after="0" w:line="240" w:lineRule="auto"/>
        <w:jc w:val="both"/>
        <w:rPr>
          <w:rFonts w:asciiTheme="majorHAnsi" w:hAnsiTheme="majorHAnsi" w:cs="Tahoma"/>
          <w:noProof/>
          <w:sz w:val="20"/>
          <w:szCs w:val="20"/>
        </w:rPr>
      </w:pPr>
      <w:r w:rsidRPr="00E721A0">
        <w:rPr>
          <w:rFonts w:asciiTheme="majorHAnsi" w:hAnsiTheme="majorHAnsi" w:cs="Tahoma"/>
          <w:noProof/>
          <w:sz w:val="20"/>
          <w:szCs w:val="20"/>
        </w:rPr>
        <w:t xml:space="preserve">                             </w:t>
      </w:r>
      <w:r w:rsidRPr="00E721A0" w:rsidR="00F334CA">
        <w:rPr>
          <w:rFonts w:asciiTheme="majorHAnsi" w:hAnsiTheme="majorHAnsi" w:cs="Tahoma"/>
          <w:noProof/>
          <w:sz w:val="20"/>
          <w:szCs w:val="20"/>
        </w:rPr>
        <w:t xml:space="preserve">cards portfolio for the </w:t>
      </w:r>
      <w:r w:rsidRPr="00E721A0" w:rsidR="002328B6">
        <w:rPr>
          <w:rFonts w:asciiTheme="majorHAnsi" w:hAnsiTheme="majorHAnsi" w:cs="Tahoma"/>
          <w:noProof/>
          <w:sz w:val="20"/>
          <w:szCs w:val="20"/>
        </w:rPr>
        <w:t xml:space="preserve">probable Churn customers. Also, a stochastic </w:t>
      </w:r>
    </w:p>
    <w:p w:rsidR="00E721A0" w:rsidRPr="00E721A0" w:rsidP="00100E05">
      <w:pPr>
        <w:spacing w:after="0" w:line="240" w:lineRule="auto"/>
        <w:jc w:val="both"/>
        <w:rPr>
          <w:rFonts w:asciiTheme="majorHAnsi" w:hAnsiTheme="majorHAnsi" w:cs="Tahoma"/>
          <w:noProof/>
          <w:sz w:val="20"/>
          <w:szCs w:val="20"/>
        </w:rPr>
      </w:pPr>
      <w:r w:rsidRPr="00E721A0">
        <w:rPr>
          <w:rFonts w:asciiTheme="majorHAnsi" w:hAnsiTheme="majorHAnsi" w:cs="Tahoma"/>
          <w:noProof/>
          <w:sz w:val="20"/>
          <w:szCs w:val="20"/>
        </w:rPr>
        <w:t xml:space="preserve">                            </w:t>
      </w:r>
      <w:r w:rsidRPr="00E721A0" w:rsidR="002328B6">
        <w:rPr>
          <w:rFonts w:asciiTheme="majorHAnsi" w:hAnsiTheme="majorHAnsi" w:cs="Tahoma"/>
          <w:noProof/>
          <w:sz w:val="20"/>
          <w:szCs w:val="20"/>
        </w:rPr>
        <w:t xml:space="preserve">model was developed to predict the customers who would attrite </w:t>
      </w:r>
    </w:p>
    <w:p w:rsidR="007B7397" w:rsidRPr="00E721A0" w:rsidP="00100E05">
      <w:pPr>
        <w:spacing w:after="0" w:line="240" w:lineRule="auto"/>
        <w:jc w:val="both"/>
        <w:rPr>
          <w:rFonts w:asciiTheme="majorHAnsi" w:hAnsiTheme="majorHAnsi" w:cs="Tahoma"/>
          <w:noProof/>
          <w:sz w:val="20"/>
          <w:szCs w:val="20"/>
        </w:rPr>
      </w:pPr>
      <w:r w:rsidRPr="00E721A0">
        <w:rPr>
          <w:rFonts w:asciiTheme="majorHAnsi" w:hAnsiTheme="majorHAnsi" w:cs="Tahoma"/>
          <w:noProof/>
          <w:sz w:val="20"/>
          <w:szCs w:val="20"/>
        </w:rPr>
        <w:t xml:space="preserve">                            </w:t>
      </w:r>
      <w:r w:rsidRPr="00E721A0" w:rsidR="002328B6">
        <w:rPr>
          <w:rFonts w:asciiTheme="majorHAnsi" w:hAnsiTheme="majorHAnsi" w:cs="Tahoma"/>
          <w:noProof/>
          <w:sz w:val="20"/>
          <w:szCs w:val="20"/>
        </w:rPr>
        <w:t>with the bank.</w:t>
      </w:r>
    </w:p>
    <w:p w:rsidR="00FA5969" w:rsidP="00100E05">
      <w:pPr>
        <w:spacing w:after="0" w:line="240" w:lineRule="auto"/>
        <w:jc w:val="both"/>
        <w:rPr>
          <w:rFonts w:asciiTheme="majorHAnsi" w:hAnsiTheme="majorHAnsi" w:cs="Tahoma"/>
          <w:b/>
          <w:noProof/>
          <w:sz w:val="20"/>
          <w:szCs w:val="20"/>
        </w:rPr>
      </w:pPr>
    </w:p>
    <w:p w:rsidR="00100E05" w:rsidRPr="007B0301" w:rsidP="00100E05">
      <w:pPr>
        <w:spacing w:after="0" w:line="240" w:lineRule="auto"/>
        <w:jc w:val="both"/>
        <w:rPr>
          <w:rFonts w:asciiTheme="majorHAnsi" w:hAnsiTheme="majorHAnsi" w:cs="Tahoma"/>
          <w:b/>
          <w:noProof/>
          <w:sz w:val="20"/>
          <w:szCs w:val="20"/>
        </w:rPr>
      </w:pPr>
      <w:r>
        <w:rPr>
          <w:rFonts w:asciiTheme="majorHAnsi" w:hAnsiTheme="majorHAnsi" w:cs="Tahoma"/>
          <w:b/>
          <w:noProof/>
          <w:sz w:val="20"/>
          <w:szCs w:val="20"/>
        </w:rPr>
        <w:t>Project</w:t>
      </w:r>
      <w:r w:rsidRPr="007B0301">
        <w:rPr>
          <w:rFonts w:asciiTheme="majorHAnsi" w:hAnsiTheme="majorHAnsi" w:cs="Tahoma"/>
          <w:b/>
          <w:noProof/>
          <w:sz w:val="20"/>
          <w:szCs w:val="20"/>
        </w:rPr>
        <w:t>:</w:t>
      </w:r>
      <w:r w:rsidRPr="007B0301">
        <w:rPr>
          <w:rFonts w:asciiTheme="majorHAnsi" w:hAnsiTheme="majorHAnsi" w:cs="Tahoma"/>
          <w:b/>
          <w:noProof/>
          <w:sz w:val="20"/>
          <w:szCs w:val="20"/>
        </w:rPr>
        <w:tab/>
      </w:r>
      <w:r w:rsidRPr="007B0301">
        <w:rPr>
          <w:rFonts w:asciiTheme="majorHAnsi" w:hAnsiTheme="majorHAnsi" w:cs="Tahoma"/>
          <w:b/>
          <w:noProof/>
          <w:sz w:val="20"/>
          <w:szCs w:val="20"/>
        </w:rPr>
        <w:tab/>
        <w:t>New Accounts Acquisition Strategy</w:t>
      </w:r>
    </w:p>
    <w:p w:rsidR="00100E05" w:rsidRPr="007B0301" w:rsidP="00100E05">
      <w:pPr>
        <w:spacing w:after="0" w:line="240" w:lineRule="auto"/>
        <w:jc w:val="both"/>
        <w:rPr>
          <w:rFonts w:asciiTheme="majorHAnsi" w:hAnsiTheme="majorHAnsi" w:cs="Tahoma"/>
          <w:noProof/>
          <w:sz w:val="20"/>
          <w:szCs w:val="20"/>
        </w:rPr>
      </w:pPr>
      <w:r w:rsidRPr="007B0301">
        <w:rPr>
          <w:rFonts w:asciiTheme="majorHAnsi" w:hAnsiTheme="majorHAnsi" w:cs="Tahoma"/>
          <w:noProof/>
          <w:sz w:val="20"/>
          <w:szCs w:val="20"/>
        </w:rPr>
        <w:t>Tools:</w:t>
      </w:r>
      <w:r w:rsidRPr="007B0301">
        <w:rPr>
          <w:rFonts w:asciiTheme="majorHAnsi" w:hAnsiTheme="majorHAnsi" w:cs="Tahoma"/>
          <w:noProof/>
          <w:sz w:val="20"/>
          <w:szCs w:val="20"/>
        </w:rPr>
        <w:tab/>
      </w:r>
      <w:r w:rsidRPr="007B0301">
        <w:rPr>
          <w:rFonts w:asciiTheme="majorHAnsi" w:hAnsiTheme="majorHAnsi" w:cs="Tahoma"/>
          <w:noProof/>
          <w:sz w:val="20"/>
          <w:szCs w:val="20"/>
        </w:rPr>
        <w:tab/>
        <w:t>SAS, UNIX, Teradata</w:t>
      </w:r>
    </w:p>
    <w:p w:rsidR="00100E05" w:rsidRPr="007B0301" w:rsidP="00100E05">
      <w:pPr>
        <w:spacing w:after="0" w:line="240" w:lineRule="auto"/>
        <w:ind w:left="1440" w:hanging="1440"/>
        <w:jc w:val="both"/>
        <w:rPr>
          <w:rFonts w:asciiTheme="majorHAnsi" w:hAnsiTheme="majorHAnsi" w:cs="Tahoma"/>
          <w:noProof/>
          <w:sz w:val="20"/>
          <w:szCs w:val="20"/>
        </w:rPr>
      </w:pPr>
      <w:r w:rsidRPr="007B0301">
        <w:rPr>
          <w:rFonts w:asciiTheme="majorHAnsi" w:hAnsiTheme="majorHAnsi" w:cs="Tahoma"/>
          <w:noProof/>
          <w:sz w:val="20"/>
          <w:szCs w:val="20"/>
        </w:rPr>
        <w:t>Description:</w:t>
      </w:r>
      <w:r w:rsidRPr="007B0301">
        <w:rPr>
          <w:rFonts w:asciiTheme="majorHAnsi" w:hAnsiTheme="majorHAnsi" w:cs="Tahoma"/>
          <w:noProof/>
          <w:sz w:val="20"/>
          <w:szCs w:val="20"/>
        </w:rPr>
        <w:tab/>
        <w:t xml:space="preserve">This project aimed at strategizing the new accounts booking for Credit Cards. Several </w:t>
      </w:r>
      <w:r w:rsidRPr="007B0301" w:rsidR="007B0301">
        <w:rPr>
          <w:rFonts w:asciiTheme="majorHAnsi" w:hAnsiTheme="majorHAnsi" w:cs="Tahoma"/>
          <w:noProof/>
          <w:sz w:val="20"/>
          <w:szCs w:val="20"/>
        </w:rPr>
        <w:t>factors were taken into account s</w:t>
      </w:r>
      <w:r w:rsidRPr="007B0301">
        <w:rPr>
          <w:rFonts w:asciiTheme="majorHAnsi" w:hAnsiTheme="majorHAnsi" w:cs="Tahoma"/>
          <w:noProof/>
          <w:sz w:val="20"/>
          <w:szCs w:val="20"/>
        </w:rPr>
        <w:t>uch as riskiness of the accounts, analyzing the performance data from credit bureau</w:t>
      </w:r>
      <w:r w:rsidRPr="007B0301" w:rsidR="00B54D16">
        <w:rPr>
          <w:rFonts w:asciiTheme="majorHAnsi" w:hAnsiTheme="majorHAnsi" w:cs="Tahoma"/>
          <w:noProof/>
          <w:sz w:val="20"/>
          <w:szCs w:val="20"/>
        </w:rPr>
        <w:t xml:space="preserve">. </w:t>
      </w:r>
      <w:r w:rsidRPr="007B0301">
        <w:rPr>
          <w:rFonts w:asciiTheme="majorHAnsi" w:hAnsiTheme="majorHAnsi" w:cs="Tahoma"/>
          <w:noProof/>
          <w:sz w:val="20"/>
          <w:szCs w:val="20"/>
        </w:rPr>
        <w:t>It also aimed at analyzing the product suitability for the customers</w:t>
      </w:r>
    </w:p>
    <w:p w:rsidR="00100E05" w:rsidRPr="007B0301" w:rsidP="00100E05">
      <w:pPr>
        <w:spacing w:after="0" w:line="240" w:lineRule="auto"/>
        <w:jc w:val="both"/>
        <w:rPr>
          <w:rFonts w:asciiTheme="majorHAnsi" w:hAnsiTheme="majorHAnsi" w:cs="Tahoma"/>
          <w:b/>
          <w:noProof/>
          <w:sz w:val="20"/>
          <w:szCs w:val="20"/>
        </w:rPr>
      </w:pPr>
    </w:p>
    <w:p w:rsidR="00100E05" w:rsidRPr="007B0301" w:rsidP="00100E05">
      <w:pPr>
        <w:spacing w:after="0" w:line="240" w:lineRule="auto"/>
        <w:jc w:val="both"/>
        <w:rPr>
          <w:rFonts w:asciiTheme="majorHAnsi" w:hAnsiTheme="majorHAnsi" w:cs="Tahoma"/>
          <w:b/>
          <w:noProof/>
          <w:sz w:val="20"/>
          <w:szCs w:val="20"/>
        </w:rPr>
      </w:pPr>
      <w:r w:rsidRPr="007B0301">
        <w:rPr>
          <w:rFonts w:asciiTheme="majorHAnsi" w:hAnsiTheme="majorHAnsi" w:cs="Tahoma"/>
          <w:b/>
          <w:noProof/>
          <w:sz w:val="20"/>
          <w:szCs w:val="20"/>
        </w:rPr>
        <w:t>Project:</w:t>
      </w:r>
      <w:r w:rsidRPr="007B0301">
        <w:rPr>
          <w:rFonts w:asciiTheme="majorHAnsi" w:hAnsiTheme="majorHAnsi" w:cs="Tahoma"/>
          <w:b/>
          <w:noProof/>
          <w:sz w:val="20"/>
          <w:szCs w:val="20"/>
        </w:rPr>
        <w:tab/>
      </w:r>
      <w:r w:rsidRPr="007B0301">
        <w:rPr>
          <w:rFonts w:asciiTheme="majorHAnsi" w:hAnsiTheme="majorHAnsi" w:cs="Tahoma"/>
          <w:b/>
          <w:noProof/>
          <w:sz w:val="20"/>
          <w:szCs w:val="20"/>
        </w:rPr>
        <w:tab/>
        <w:t>US Card Rewards Points Utilization Metric</w:t>
      </w:r>
    </w:p>
    <w:p w:rsidR="00100E05" w:rsidRPr="007B0301" w:rsidP="00100E05">
      <w:pPr>
        <w:spacing w:after="0" w:line="240" w:lineRule="auto"/>
        <w:ind w:left="1440" w:hanging="1440"/>
        <w:jc w:val="both"/>
        <w:rPr>
          <w:rFonts w:asciiTheme="majorHAnsi" w:hAnsiTheme="majorHAnsi" w:cs="Tahoma"/>
          <w:noProof/>
          <w:sz w:val="20"/>
          <w:szCs w:val="20"/>
        </w:rPr>
      </w:pPr>
      <w:r w:rsidRPr="007B0301">
        <w:rPr>
          <w:rFonts w:asciiTheme="majorHAnsi" w:hAnsiTheme="majorHAnsi" w:cs="Tahoma"/>
          <w:noProof/>
          <w:sz w:val="20"/>
          <w:szCs w:val="20"/>
        </w:rPr>
        <w:t>Description:</w:t>
      </w:r>
      <w:r w:rsidRPr="007B0301">
        <w:rPr>
          <w:rFonts w:asciiTheme="majorHAnsi" w:hAnsiTheme="majorHAnsi" w:cs="Tahoma"/>
          <w:noProof/>
          <w:sz w:val="20"/>
          <w:szCs w:val="20"/>
        </w:rPr>
        <w:tab/>
        <w:t>This was a very comprehensive project, which aimed at evaluating the reward</w:t>
      </w:r>
      <w:r w:rsidRPr="007B0301" w:rsidR="009003AE">
        <w:rPr>
          <w:rFonts w:asciiTheme="majorHAnsi" w:hAnsiTheme="majorHAnsi" w:cs="Tahoma"/>
          <w:noProof/>
          <w:sz w:val="20"/>
          <w:szCs w:val="20"/>
        </w:rPr>
        <w:t>s points utilization by vintage</w:t>
      </w:r>
      <w:r w:rsidRPr="007B0301">
        <w:rPr>
          <w:rFonts w:asciiTheme="majorHAnsi" w:hAnsiTheme="majorHAnsi" w:cs="Tahoma"/>
          <w:noProof/>
          <w:sz w:val="20"/>
          <w:szCs w:val="20"/>
        </w:rPr>
        <w:t xml:space="preserve">. This </w:t>
      </w:r>
      <w:r w:rsidR="00FA5969">
        <w:rPr>
          <w:rFonts w:asciiTheme="majorHAnsi" w:hAnsiTheme="majorHAnsi" w:cs="Tahoma"/>
          <w:noProof/>
          <w:sz w:val="20"/>
          <w:szCs w:val="20"/>
        </w:rPr>
        <w:t>analytical model</w:t>
      </w:r>
      <w:r w:rsidRPr="007B0301">
        <w:rPr>
          <w:rFonts w:asciiTheme="majorHAnsi" w:hAnsiTheme="majorHAnsi" w:cs="Tahoma"/>
          <w:noProof/>
          <w:sz w:val="20"/>
          <w:szCs w:val="20"/>
        </w:rPr>
        <w:t xml:space="preserve"> was </w:t>
      </w:r>
      <w:r w:rsidR="00FA5969">
        <w:rPr>
          <w:rFonts w:asciiTheme="majorHAnsi" w:hAnsiTheme="majorHAnsi" w:cs="Tahoma"/>
          <w:noProof/>
          <w:sz w:val="20"/>
          <w:szCs w:val="20"/>
        </w:rPr>
        <w:t>developed</w:t>
      </w:r>
      <w:r w:rsidRPr="007B0301">
        <w:rPr>
          <w:rFonts w:asciiTheme="majorHAnsi" w:hAnsiTheme="majorHAnsi" w:cs="Tahoma"/>
          <w:noProof/>
          <w:sz w:val="20"/>
          <w:szCs w:val="20"/>
        </w:rPr>
        <w:t xml:space="preserve"> to estimate the Tax to be paid to the IRS team basis the points usage/expiration.</w:t>
      </w:r>
    </w:p>
    <w:p w:rsidR="009003AE" w:rsidRPr="007B0301" w:rsidP="00100E05">
      <w:pPr>
        <w:spacing w:after="0" w:line="240" w:lineRule="auto"/>
        <w:ind w:left="1440" w:hanging="1440"/>
        <w:jc w:val="both"/>
        <w:rPr>
          <w:rFonts w:asciiTheme="majorHAnsi" w:hAnsiTheme="majorHAnsi" w:cs="Tahoma"/>
          <w:noProof/>
          <w:sz w:val="20"/>
          <w:szCs w:val="20"/>
        </w:rPr>
      </w:pPr>
    </w:p>
    <w:p w:rsidR="009003AE" w:rsidRPr="007B0301" w:rsidP="009003AE">
      <w:pPr>
        <w:spacing w:after="0" w:line="240" w:lineRule="auto"/>
        <w:jc w:val="both"/>
        <w:rPr>
          <w:rFonts w:asciiTheme="majorHAnsi" w:hAnsiTheme="majorHAnsi" w:cs="Tahoma"/>
          <w:b/>
          <w:noProof/>
          <w:sz w:val="20"/>
          <w:szCs w:val="20"/>
        </w:rPr>
      </w:pPr>
      <w:r w:rsidRPr="007B0301">
        <w:rPr>
          <w:rFonts w:asciiTheme="majorHAnsi" w:hAnsiTheme="majorHAnsi" w:cs="Tahoma"/>
          <w:b/>
          <w:noProof/>
          <w:sz w:val="20"/>
          <w:szCs w:val="20"/>
        </w:rPr>
        <w:t>Project:</w:t>
      </w:r>
      <w:r w:rsidRPr="007B0301">
        <w:rPr>
          <w:rFonts w:asciiTheme="majorHAnsi" w:hAnsiTheme="majorHAnsi" w:cs="Tahoma"/>
          <w:b/>
          <w:noProof/>
          <w:sz w:val="20"/>
          <w:szCs w:val="20"/>
        </w:rPr>
        <w:tab/>
      </w:r>
      <w:r w:rsidRPr="007B0301">
        <w:rPr>
          <w:rFonts w:asciiTheme="majorHAnsi" w:hAnsiTheme="majorHAnsi" w:cs="Tahoma"/>
          <w:b/>
          <w:noProof/>
          <w:sz w:val="20"/>
          <w:szCs w:val="20"/>
        </w:rPr>
        <w:tab/>
        <w:t>Wal-Mart and VISA No Deal Analytics</w:t>
      </w:r>
    </w:p>
    <w:p w:rsidR="009003AE" w:rsidRPr="007B0301" w:rsidP="009003AE">
      <w:pPr>
        <w:spacing w:after="0" w:line="240" w:lineRule="auto"/>
        <w:ind w:left="1440" w:hanging="1440"/>
        <w:jc w:val="both"/>
        <w:rPr>
          <w:rFonts w:asciiTheme="majorHAnsi" w:hAnsiTheme="majorHAnsi" w:cs="Tahoma"/>
          <w:noProof/>
          <w:sz w:val="20"/>
          <w:szCs w:val="20"/>
        </w:rPr>
      </w:pPr>
      <w:r w:rsidRPr="007B0301">
        <w:rPr>
          <w:rFonts w:asciiTheme="majorHAnsi" w:hAnsiTheme="majorHAnsi" w:cs="Tahoma"/>
          <w:noProof/>
          <w:sz w:val="20"/>
          <w:szCs w:val="20"/>
        </w:rPr>
        <w:t>Description:</w:t>
      </w:r>
      <w:r w:rsidRPr="007B0301">
        <w:rPr>
          <w:rFonts w:asciiTheme="majorHAnsi" w:hAnsiTheme="majorHAnsi" w:cs="Tahoma"/>
          <w:noProof/>
          <w:sz w:val="20"/>
          <w:szCs w:val="20"/>
        </w:rPr>
        <w:tab/>
        <w:t xml:space="preserve">This project aimed at sizing the impact of Wal-Mart and VISA failed deal if it impacted the US credit cards business as there was large number of Wal-Mart stores in Canada. It was concluded that out of $19 bn average monthly retail spend, customer usually did 4k </w:t>
      </w:r>
      <w:r w:rsidRPr="007B0301" w:rsidR="00A31EBD">
        <w:rPr>
          <w:rFonts w:asciiTheme="majorHAnsi" w:hAnsiTheme="majorHAnsi" w:cs="Tahoma"/>
          <w:noProof/>
          <w:sz w:val="20"/>
          <w:szCs w:val="20"/>
        </w:rPr>
        <w:t xml:space="preserve">retail </w:t>
      </w:r>
      <w:r w:rsidRPr="007B0301">
        <w:rPr>
          <w:rFonts w:asciiTheme="majorHAnsi" w:hAnsiTheme="majorHAnsi" w:cs="Tahoma"/>
          <w:noProof/>
          <w:sz w:val="20"/>
          <w:szCs w:val="20"/>
        </w:rPr>
        <w:t>transactions amounting to $230 K at Wal-Mart stores in Canada using VISA Card, which d</w:t>
      </w:r>
      <w:r w:rsidRPr="007B0301" w:rsidR="007B0301">
        <w:rPr>
          <w:rFonts w:asciiTheme="majorHAnsi" w:hAnsiTheme="majorHAnsi" w:cs="Tahoma"/>
          <w:noProof/>
          <w:sz w:val="20"/>
          <w:szCs w:val="20"/>
        </w:rPr>
        <w:t xml:space="preserve">id </w:t>
      </w:r>
      <w:r w:rsidRPr="007B0301">
        <w:rPr>
          <w:rFonts w:asciiTheme="majorHAnsi" w:hAnsiTheme="majorHAnsi" w:cs="Tahoma"/>
          <w:noProof/>
          <w:sz w:val="20"/>
          <w:szCs w:val="20"/>
        </w:rPr>
        <w:t>not impact bank much due to lower retail spend.</w:t>
      </w:r>
    </w:p>
    <w:p w:rsidR="009003AE" w:rsidRPr="007B0301" w:rsidP="009003AE">
      <w:pPr>
        <w:spacing w:after="0" w:line="240" w:lineRule="auto"/>
        <w:ind w:left="1440" w:hanging="1440"/>
        <w:jc w:val="both"/>
        <w:rPr>
          <w:rFonts w:asciiTheme="majorHAnsi" w:hAnsiTheme="majorHAnsi" w:cs="Tahoma"/>
          <w:noProof/>
          <w:sz w:val="20"/>
          <w:szCs w:val="20"/>
        </w:rPr>
      </w:pPr>
    </w:p>
    <w:p w:rsidR="009003AE" w:rsidRPr="007B0301" w:rsidP="009003AE">
      <w:pPr>
        <w:spacing w:after="0" w:line="240" w:lineRule="auto"/>
        <w:jc w:val="both"/>
        <w:rPr>
          <w:rFonts w:asciiTheme="majorHAnsi" w:hAnsiTheme="majorHAnsi" w:cs="Tahoma"/>
          <w:b/>
          <w:noProof/>
          <w:sz w:val="20"/>
          <w:szCs w:val="20"/>
        </w:rPr>
      </w:pPr>
      <w:r w:rsidRPr="007B0301">
        <w:rPr>
          <w:rFonts w:asciiTheme="majorHAnsi" w:hAnsiTheme="majorHAnsi" w:cs="Tahoma"/>
          <w:b/>
          <w:noProof/>
          <w:sz w:val="20"/>
          <w:szCs w:val="20"/>
        </w:rPr>
        <w:t>Project:</w:t>
      </w:r>
      <w:r w:rsidRPr="007B0301">
        <w:rPr>
          <w:rFonts w:asciiTheme="majorHAnsi" w:hAnsiTheme="majorHAnsi" w:cs="Tahoma"/>
          <w:b/>
          <w:noProof/>
          <w:sz w:val="20"/>
          <w:szCs w:val="20"/>
        </w:rPr>
        <w:tab/>
      </w:r>
      <w:r w:rsidRPr="007B0301">
        <w:rPr>
          <w:rFonts w:asciiTheme="majorHAnsi" w:hAnsiTheme="majorHAnsi" w:cs="Tahoma"/>
          <w:b/>
          <w:noProof/>
          <w:sz w:val="20"/>
          <w:szCs w:val="20"/>
        </w:rPr>
        <w:tab/>
        <w:t>Costco Spend Analysis</w:t>
      </w:r>
    </w:p>
    <w:p w:rsidR="009003AE" w:rsidRPr="007B0301" w:rsidP="009003AE">
      <w:pPr>
        <w:spacing w:after="0" w:line="240" w:lineRule="auto"/>
        <w:ind w:left="1440" w:hanging="1440"/>
        <w:jc w:val="both"/>
        <w:rPr>
          <w:rFonts w:asciiTheme="majorHAnsi" w:hAnsiTheme="majorHAnsi" w:cs="Tahoma"/>
          <w:noProof/>
          <w:sz w:val="20"/>
          <w:szCs w:val="20"/>
        </w:rPr>
      </w:pPr>
      <w:r w:rsidRPr="007B0301">
        <w:rPr>
          <w:rFonts w:asciiTheme="majorHAnsi" w:hAnsiTheme="majorHAnsi" w:cs="Tahoma"/>
          <w:noProof/>
          <w:sz w:val="20"/>
          <w:szCs w:val="20"/>
        </w:rPr>
        <w:t>Description:</w:t>
      </w:r>
      <w:r w:rsidRPr="007B0301">
        <w:rPr>
          <w:rFonts w:asciiTheme="majorHAnsi" w:hAnsiTheme="majorHAnsi" w:cs="Tahoma"/>
          <w:noProof/>
          <w:sz w:val="20"/>
          <w:szCs w:val="20"/>
        </w:rPr>
        <w:tab/>
        <w:t xml:space="preserve">This project aimed at analyzing the impact of the Costco-Amex Split and Costco-Visa Deal. Costco ended up 16 years of partnership with Amex and got into contract with Visa. Estimation was done to identify how much of the retail volume was coming through Visa Cards. Customers were allowed to get more rewards and also transfered their existing balance on Amex Card and with no impact to credit score. </w:t>
      </w:r>
    </w:p>
    <w:p w:rsidR="009003AE" w:rsidRPr="007B0301" w:rsidP="009003AE">
      <w:pPr>
        <w:spacing w:after="0" w:line="240" w:lineRule="auto"/>
        <w:ind w:left="1440" w:hanging="1440"/>
        <w:jc w:val="both"/>
        <w:rPr>
          <w:rFonts w:asciiTheme="majorHAnsi" w:hAnsiTheme="majorHAnsi" w:cs="Tahoma"/>
          <w:noProof/>
          <w:sz w:val="20"/>
          <w:szCs w:val="20"/>
        </w:rPr>
      </w:pPr>
    </w:p>
    <w:p w:rsidR="009003AE" w:rsidRPr="007B0301" w:rsidP="006E00D4">
      <w:pPr>
        <w:spacing w:after="0" w:line="240" w:lineRule="auto"/>
        <w:jc w:val="both"/>
        <w:rPr>
          <w:rFonts w:asciiTheme="majorHAnsi" w:hAnsiTheme="majorHAnsi" w:cs="Tahoma"/>
          <w:noProof/>
          <w:sz w:val="20"/>
          <w:szCs w:val="20"/>
        </w:rPr>
      </w:pPr>
      <w:r w:rsidRPr="007B0301">
        <w:rPr>
          <w:rFonts w:asciiTheme="majorHAnsi" w:hAnsiTheme="majorHAnsi" w:cs="Tahoma"/>
          <w:b/>
          <w:noProof/>
          <w:sz w:val="20"/>
          <w:szCs w:val="20"/>
        </w:rPr>
        <w:t>Project:</w:t>
      </w:r>
      <w:r w:rsidRPr="007B0301">
        <w:rPr>
          <w:rFonts w:asciiTheme="majorHAnsi" w:hAnsiTheme="majorHAnsi" w:cs="Tahoma"/>
          <w:b/>
          <w:noProof/>
          <w:sz w:val="20"/>
          <w:szCs w:val="20"/>
        </w:rPr>
        <w:tab/>
      </w:r>
      <w:r w:rsidRPr="007B0301">
        <w:rPr>
          <w:rFonts w:asciiTheme="majorHAnsi" w:hAnsiTheme="majorHAnsi" w:cs="Tahoma"/>
          <w:b/>
          <w:noProof/>
          <w:sz w:val="20"/>
          <w:szCs w:val="20"/>
        </w:rPr>
        <w:tab/>
        <w:t>US Card Retail Spend Analysis</w:t>
      </w:r>
    </w:p>
    <w:p w:rsidR="009003AE" w:rsidRPr="007B0301" w:rsidP="006E00D4">
      <w:pPr>
        <w:spacing w:after="0" w:line="240" w:lineRule="auto"/>
        <w:jc w:val="both"/>
        <w:rPr>
          <w:rFonts w:asciiTheme="majorHAnsi" w:hAnsiTheme="majorHAnsi" w:cs="Tahoma"/>
          <w:noProof/>
          <w:sz w:val="20"/>
          <w:szCs w:val="20"/>
        </w:rPr>
      </w:pPr>
      <w:r w:rsidRPr="007B0301">
        <w:rPr>
          <w:rFonts w:asciiTheme="majorHAnsi" w:hAnsiTheme="majorHAnsi" w:cs="Tahoma"/>
          <w:b/>
          <w:noProof/>
          <w:sz w:val="20"/>
          <w:szCs w:val="20"/>
        </w:rPr>
        <w:t>Project:</w:t>
      </w:r>
      <w:r w:rsidRPr="007B0301">
        <w:rPr>
          <w:rFonts w:asciiTheme="majorHAnsi" w:hAnsiTheme="majorHAnsi" w:cs="Tahoma"/>
          <w:b/>
          <w:noProof/>
          <w:sz w:val="20"/>
          <w:szCs w:val="20"/>
        </w:rPr>
        <w:tab/>
      </w:r>
      <w:r w:rsidRPr="007B0301">
        <w:rPr>
          <w:rFonts w:asciiTheme="majorHAnsi" w:hAnsiTheme="majorHAnsi" w:cs="Tahoma"/>
          <w:b/>
          <w:noProof/>
          <w:sz w:val="20"/>
          <w:szCs w:val="20"/>
        </w:rPr>
        <w:tab/>
        <w:t>Impact of EMV Chips on Cards Business</w:t>
      </w:r>
    </w:p>
    <w:p w:rsidR="00100E05" w:rsidRPr="007B0301" w:rsidP="000A4E38">
      <w:pPr>
        <w:spacing w:after="0" w:line="240" w:lineRule="auto"/>
        <w:jc w:val="both"/>
        <w:rPr>
          <w:rFonts w:asciiTheme="majorHAnsi" w:hAnsiTheme="majorHAnsi" w:cs="Tahoma"/>
          <w:noProof/>
          <w:sz w:val="20"/>
          <w:szCs w:val="20"/>
        </w:rPr>
      </w:pPr>
      <w:r w:rsidRPr="007B0301">
        <w:rPr>
          <w:rFonts w:asciiTheme="majorHAnsi" w:hAnsiTheme="majorHAnsi" w:cs="Tahoma"/>
          <w:b/>
          <w:noProof/>
          <w:sz w:val="20"/>
          <w:szCs w:val="20"/>
        </w:rPr>
        <w:t>Project:</w:t>
      </w:r>
      <w:r w:rsidRPr="007B0301">
        <w:rPr>
          <w:rFonts w:asciiTheme="majorHAnsi" w:hAnsiTheme="majorHAnsi" w:cs="Tahoma"/>
          <w:b/>
          <w:noProof/>
          <w:sz w:val="20"/>
          <w:szCs w:val="20"/>
        </w:rPr>
        <w:tab/>
      </w:r>
      <w:r w:rsidRPr="007B0301">
        <w:rPr>
          <w:rFonts w:asciiTheme="majorHAnsi" w:hAnsiTheme="majorHAnsi" w:cs="Tahoma"/>
          <w:b/>
          <w:noProof/>
          <w:sz w:val="20"/>
          <w:szCs w:val="20"/>
        </w:rPr>
        <w:tab/>
        <w:t>Segmentation Analytics</w:t>
      </w:r>
      <w:r>
        <w:pict>
          <v:shape id="_x0000_s1040" type="#_x0000_t75" style="width:1pt;height:1pt;margin-top:0;margin-left:0;position:absolute;z-index:251659264">
            <v:imagedata r:id="rId19"/>
          </v:shape>
        </w:pict>
      </w:r>
    </w:p>
    <w:sectPr w:rsidSect="00AC7068">
      <w:headerReference w:type="even" r:id="rId20"/>
      <w:headerReference w:type="default" r:id="rId21"/>
      <w:footerReference w:type="even" r:id="rId22"/>
      <w:footerReference w:type="default" r:id="rId23"/>
      <w:headerReference w:type="first" r:id="rId24"/>
      <w:footerReference w:type="first" r:id="rId25"/>
      <w:pgSz w:w="12240" w:h="15840"/>
      <w:pgMar w:top="72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altName w:val="Arial"/>
    <w:panose1 w:val="02040503050406030204"/>
    <w:charset w:val="00"/>
    <w:family w:val="roman"/>
    <w:pitch w:val="variable"/>
    <w:sig w:usb0="00000001"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17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17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17B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17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17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17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7.35pt" o:bullet="t">
        <v:imagedata r:id="rId1" o:title="bullet-grey"/>
      </v:shape>
    </w:pict>
  </w:numPicBullet>
  <w:numPicBullet w:numPicBulletId="1">
    <w:pict>
      <v:shape id="_x0000_i1027" type="#_x0000_t75" alt="softskills24x24icons" style="width:21.7pt;height:21.7pt" o:bullet="t">
        <v:imagedata r:id="rId2" o:title="softskills24x24icons"/>
      </v:shape>
    </w:pict>
  </w:numPicBullet>
  <w:numPicBullet w:numPicBulletId="2">
    <w:pict>
      <v:shape id="_x0000_i1028" type="#_x0000_t75" alt="career24x24icons" style="width:21.7pt;height:21.7pt" o:bullet="t">
        <v:imagedata r:id="rId3" o:title="career24x24icons"/>
      </v:shape>
    </w:pict>
  </w:numPicBullet>
  <w:numPicBullet w:numPicBulletId="3">
    <w:pict>
      <v:shape id="_x0000_i1029" type="#_x0000_t75" alt="personaldetails24x24icons" style="width:21.7pt;height:21.7pt" o:bullet="t">
        <v:imagedata r:id="rId4" o:title="personaldetails24x24icons"/>
      </v:shape>
    </w:pict>
  </w:numPicBullet>
  <w:abstractNum w:abstractNumId="0">
    <w:nsid w:val="0000000E"/>
    <w:multiLevelType w:val="singleLevel"/>
    <w:tmpl w:val="0000000E"/>
    <w:name w:val="WW8Num33"/>
    <w:lvl w:ilvl="0">
      <w:start w:val="1"/>
      <w:numFmt w:val="bullet"/>
      <w:lvlText w:val=""/>
      <w:lvlJc w:val="left"/>
      <w:pPr>
        <w:tabs>
          <w:tab w:val="num" w:pos="0"/>
        </w:tabs>
        <w:ind w:left="360" w:hanging="360"/>
      </w:pPr>
      <w:rPr>
        <w:rFonts w:ascii="Symbol" w:hAnsi="Symbol" w:cs="Symbol" w:hint="default"/>
        <w:sz w:val="20"/>
        <w:szCs w:val="20"/>
      </w:rPr>
    </w:lvl>
  </w:abstractNum>
  <w:abstractNum w:abstractNumId="1">
    <w:nsid w:val="02A517FE"/>
    <w:multiLevelType w:val="hybridMultilevel"/>
    <w:tmpl w:val="1C3202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0A7A9B"/>
    <w:multiLevelType w:val="hybridMultilevel"/>
    <w:tmpl w:val="DF00B128"/>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3A1C76"/>
    <w:multiLevelType w:val="hybridMultilevel"/>
    <w:tmpl w:val="40DA628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75448D2"/>
    <w:multiLevelType w:val="hybridMultilevel"/>
    <w:tmpl w:val="EC7C04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4B08FB"/>
    <w:multiLevelType w:val="hybridMultilevel"/>
    <w:tmpl w:val="7E7610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A866F6B"/>
    <w:multiLevelType w:val="hybridMultilevel"/>
    <w:tmpl w:val="791EDD0A"/>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F96DF9"/>
    <w:multiLevelType w:val="hybridMultilevel"/>
    <w:tmpl w:val="774E8D82"/>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1A0622"/>
    <w:multiLevelType w:val="hybridMultilevel"/>
    <w:tmpl w:val="CD6AF248"/>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5D6DE2"/>
    <w:multiLevelType w:val="hybridMultilevel"/>
    <w:tmpl w:val="9FB2E8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761831"/>
    <w:multiLevelType w:val="hybridMultilevel"/>
    <w:tmpl w:val="94D05A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0C42E1F"/>
    <w:multiLevelType w:val="hybridMultilevel"/>
    <w:tmpl w:val="0D9EBFAA"/>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3147FE2"/>
    <w:multiLevelType w:val="hybridMultilevel"/>
    <w:tmpl w:val="BCA8FF52"/>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3A5A14"/>
    <w:multiLevelType w:val="hybridMultilevel"/>
    <w:tmpl w:val="0DE8D3B6"/>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B4A7F05"/>
    <w:multiLevelType w:val="hybridMultilevel"/>
    <w:tmpl w:val="7ED4F0C2"/>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02772B9"/>
    <w:multiLevelType w:val="hybridMultilevel"/>
    <w:tmpl w:val="0AD844D0"/>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5460D46"/>
    <w:multiLevelType w:val="multilevel"/>
    <w:tmpl w:val="F282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CC00E7"/>
    <w:multiLevelType w:val="hybridMultilevel"/>
    <w:tmpl w:val="7F80BFC4"/>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1F1028"/>
    <w:multiLevelType w:val="hybridMultilevel"/>
    <w:tmpl w:val="10C48420"/>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E51580E"/>
    <w:multiLevelType w:val="hybridMultilevel"/>
    <w:tmpl w:val="983EE770"/>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32B0C69"/>
    <w:multiLevelType w:val="hybridMultilevel"/>
    <w:tmpl w:val="4B2C46D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46227E6"/>
    <w:multiLevelType w:val="hybridMultilevel"/>
    <w:tmpl w:val="46DA9FE0"/>
    <w:lvl w:ilvl="0">
      <w:start w:val="1"/>
      <w:numFmt w:val="bullet"/>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92E317D"/>
    <w:multiLevelType w:val="hybridMultilevel"/>
    <w:tmpl w:val="90E674BC"/>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B250A68"/>
    <w:multiLevelType w:val="hybridMultilevel"/>
    <w:tmpl w:val="F528BF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6C167F7"/>
    <w:multiLevelType w:val="hybridMultilevel"/>
    <w:tmpl w:val="7384201E"/>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88E75C5"/>
    <w:multiLevelType w:val="hybridMultilevel"/>
    <w:tmpl w:val="C2D26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AC8740D"/>
    <w:multiLevelType w:val="hybridMultilevel"/>
    <w:tmpl w:val="C752071C"/>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85959C5"/>
    <w:multiLevelType w:val="hybridMultilevel"/>
    <w:tmpl w:val="2E72448A"/>
    <w:lvl w:ilvl="0">
      <w:start w:val="1"/>
      <w:numFmt w:val="bullet"/>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AED6276"/>
    <w:multiLevelType w:val="hybridMultilevel"/>
    <w:tmpl w:val="241497BE"/>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11575A1"/>
    <w:multiLevelType w:val="hybridMultilevel"/>
    <w:tmpl w:val="D8606498"/>
    <w:lvl w:ilvl="0">
      <w:start w:val="1"/>
      <w:numFmt w:val="bullet"/>
      <w:lvlText w:val=""/>
      <w:lvlPicBulletId w:val="0"/>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742B7409"/>
    <w:multiLevelType w:val="hybridMultilevel"/>
    <w:tmpl w:val="9EB62342"/>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B97237"/>
    <w:multiLevelType w:val="hybridMultilevel"/>
    <w:tmpl w:val="CBE0CF18"/>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9F90CAB"/>
    <w:multiLevelType w:val="hybridMultilevel"/>
    <w:tmpl w:val="5B788B2E"/>
    <w:lvl w:ilvl="0">
      <w:start w:val="1"/>
      <w:numFmt w:val="bullet"/>
      <w:lvlText w:val="o"/>
      <w:lvlJc w:val="left"/>
      <w:pPr>
        <w:ind w:left="360" w:hanging="360"/>
      </w:pPr>
      <w:rPr>
        <w:rFonts w:ascii="Courier New" w:hAnsi="Courier New" w:cs="Courier New"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9"/>
  </w:num>
  <w:num w:numId="2">
    <w:abstractNumId w:val="31"/>
  </w:num>
  <w:num w:numId="3">
    <w:abstractNumId w:val="26"/>
  </w:num>
  <w:num w:numId="4">
    <w:abstractNumId w:val="8"/>
  </w:num>
  <w:num w:numId="5">
    <w:abstractNumId w:val="2"/>
  </w:num>
  <w:num w:numId="6">
    <w:abstractNumId w:val="20"/>
  </w:num>
  <w:num w:numId="7">
    <w:abstractNumId w:val="10"/>
  </w:num>
  <w:num w:numId="8">
    <w:abstractNumId w:val="9"/>
  </w:num>
  <w:num w:numId="9">
    <w:abstractNumId w:val="7"/>
  </w:num>
  <w:num w:numId="10">
    <w:abstractNumId w:val="21"/>
  </w:num>
  <w:num w:numId="11">
    <w:abstractNumId w:val="27"/>
  </w:num>
  <w:num w:numId="12">
    <w:abstractNumId w:val="30"/>
  </w:num>
  <w:num w:numId="13">
    <w:abstractNumId w:val="18"/>
  </w:num>
  <w:num w:numId="14">
    <w:abstractNumId w:val="15"/>
  </w:num>
  <w:num w:numId="15">
    <w:abstractNumId w:val="22"/>
  </w:num>
  <w:num w:numId="16">
    <w:abstractNumId w:val="12"/>
  </w:num>
  <w:num w:numId="17">
    <w:abstractNumId w:val="5"/>
  </w:num>
  <w:num w:numId="18">
    <w:abstractNumId w:val="28"/>
  </w:num>
  <w:num w:numId="19">
    <w:abstractNumId w:val="3"/>
  </w:num>
  <w:num w:numId="20">
    <w:abstractNumId w:val="32"/>
  </w:num>
  <w:num w:numId="21">
    <w:abstractNumId w:val="13"/>
  </w:num>
  <w:num w:numId="22">
    <w:abstractNumId w:val="14"/>
  </w:num>
  <w:num w:numId="23">
    <w:abstractNumId w:val="19"/>
  </w:num>
  <w:num w:numId="24">
    <w:abstractNumId w:val="6"/>
  </w:num>
  <w:num w:numId="25">
    <w:abstractNumId w:val="4"/>
  </w:num>
  <w:num w:numId="26">
    <w:abstractNumId w:val="11"/>
  </w:num>
  <w:num w:numId="27">
    <w:abstractNumId w:val="25"/>
  </w:num>
  <w:num w:numId="28">
    <w:abstractNumId w:val="1"/>
  </w:num>
  <w:num w:numId="29">
    <w:abstractNumId w:val="23"/>
  </w:num>
  <w:num w:numId="30">
    <w:abstractNumId w:val="24"/>
  </w:num>
  <w:num w:numId="31">
    <w:abstractNumId w:val="1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4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link w:val="ListParagraphChar"/>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basedOn w:val="DefaultParagraphFont"/>
    <w:uiPriority w:val="99"/>
    <w:unhideWhenUsed/>
    <w:rsid w:val="007F074F"/>
    <w:rPr>
      <w:color w:val="0000FF" w:themeColor="hyperlink"/>
      <w:u w:val="single"/>
    </w:rPr>
  </w:style>
  <w:style w:type="table" w:styleId="TableGrid">
    <w:name w:val="Table Grid"/>
    <w:basedOn w:val="TableNormal"/>
    <w:uiPriority w:val="59"/>
    <w:rsid w:val="00212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FPoutline2">
    <w:name w:val="RFP outline 2"/>
    <w:basedOn w:val="DefaultParagraphFont"/>
    <w:rsid w:val="00DC397D"/>
  </w:style>
  <w:style w:type="paragraph" w:styleId="NoSpacing">
    <w:name w:val="No Spacing"/>
    <w:link w:val="NoSpacingChar"/>
    <w:uiPriority w:val="1"/>
    <w:qFormat/>
    <w:rsid w:val="00C471E0"/>
    <w:pPr>
      <w:spacing w:after="0" w:line="240" w:lineRule="auto"/>
    </w:pPr>
  </w:style>
  <w:style w:type="character" w:customStyle="1" w:styleId="NoSpacingChar">
    <w:name w:val="No Spacing Char"/>
    <w:basedOn w:val="DefaultParagraphFont"/>
    <w:link w:val="NoSpacing"/>
    <w:uiPriority w:val="1"/>
    <w:locked/>
    <w:rsid w:val="00C471E0"/>
  </w:style>
  <w:style w:type="character" w:customStyle="1" w:styleId="ListParagraphChar">
    <w:name w:val="List Paragraph Char"/>
    <w:link w:val="ListParagraph"/>
    <w:uiPriority w:val="34"/>
    <w:rsid w:val="0080455B"/>
  </w:style>
  <w:style w:type="character" w:customStyle="1" w:styleId="rvts34">
    <w:name w:val="rvts34"/>
    <w:rsid w:val="00637CE5"/>
    <w:rPr>
      <w:rFonts w:ascii="Calibri" w:hAnsi="Calibri" w:hint="default"/>
      <w:i/>
      <w:iCs/>
      <w:color w:val="595959"/>
      <w:sz w:val="22"/>
      <w:szCs w:val="22"/>
    </w:rPr>
  </w:style>
  <w:style w:type="character" w:customStyle="1" w:styleId="rvts39">
    <w:name w:val="rvts39"/>
    <w:rsid w:val="00637CE5"/>
    <w:rPr>
      <w:rFonts w:ascii="Calibri" w:hAnsi="Calibri" w:hint="default"/>
      <w:color w:val="0070C0"/>
      <w:sz w:val="22"/>
      <w:szCs w:val="22"/>
    </w:rPr>
  </w:style>
  <w:style w:type="character" w:styleId="CommentReference">
    <w:name w:val="annotation reference"/>
    <w:basedOn w:val="DefaultParagraphFont"/>
    <w:uiPriority w:val="99"/>
    <w:semiHidden/>
    <w:unhideWhenUsed/>
    <w:rsid w:val="00257E27"/>
    <w:rPr>
      <w:sz w:val="16"/>
      <w:szCs w:val="16"/>
    </w:rPr>
  </w:style>
  <w:style w:type="paragraph" w:styleId="CommentText">
    <w:name w:val="annotation text"/>
    <w:basedOn w:val="Normal"/>
    <w:link w:val="CommentTextChar"/>
    <w:uiPriority w:val="99"/>
    <w:semiHidden/>
    <w:unhideWhenUsed/>
    <w:rsid w:val="00257E27"/>
    <w:pPr>
      <w:spacing w:line="240" w:lineRule="auto"/>
    </w:pPr>
    <w:rPr>
      <w:sz w:val="20"/>
      <w:szCs w:val="20"/>
    </w:rPr>
  </w:style>
  <w:style w:type="character" w:customStyle="1" w:styleId="CommentTextChar">
    <w:name w:val="Comment Text Char"/>
    <w:basedOn w:val="DefaultParagraphFont"/>
    <w:link w:val="CommentText"/>
    <w:uiPriority w:val="99"/>
    <w:semiHidden/>
    <w:rsid w:val="00257E27"/>
    <w:rPr>
      <w:sz w:val="20"/>
      <w:szCs w:val="20"/>
    </w:rPr>
  </w:style>
  <w:style w:type="paragraph" w:styleId="CommentSubject">
    <w:name w:val="annotation subject"/>
    <w:basedOn w:val="CommentText"/>
    <w:next w:val="CommentText"/>
    <w:link w:val="CommentSubjectChar"/>
    <w:uiPriority w:val="99"/>
    <w:semiHidden/>
    <w:unhideWhenUsed/>
    <w:rsid w:val="00257E27"/>
    <w:rPr>
      <w:b/>
      <w:bCs/>
    </w:rPr>
  </w:style>
  <w:style w:type="character" w:customStyle="1" w:styleId="CommentSubjectChar">
    <w:name w:val="Comment Subject Char"/>
    <w:basedOn w:val="CommentTextChar"/>
    <w:link w:val="CommentSubject"/>
    <w:uiPriority w:val="99"/>
    <w:semiHidden/>
    <w:rsid w:val="00257E27"/>
    <w:rPr>
      <w:b/>
      <w:bCs/>
      <w:sz w:val="20"/>
      <w:szCs w:val="20"/>
    </w:rPr>
  </w:style>
  <w:style w:type="character" w:customStyle="1" w:styleId="profiletext1">
    <w:name w:val="profiletext1"/>
    <w:rsid w:val="00A6497E"/>
    <w:rPr>
      <w:rFonts w:ascii="Verdana" w:hAnsi="Verdana" w:hint="default"/>
      <w:b w:val="0"/>
      <w:bCs w:val="0"/>
      <w:i w:val="0"/>
      <w:iCs w:val="0"/>
      <w:caps w:val="0"/>
      <w:smallCaps w:val="0"/>
      <w:strike w:val="0"/>
      <w:dstrike w:val="0"/>
      <w:color w:val="000000"/>
      <w:sz w:val="17"/>
      <w:szCs w:val="17"/>
      <w:u w:val="none"/>
      <w:effect w:val="none"/>
    </w:rPr>
  </w:style>
  <w:style w:type="table" w:customStyle="1" w:styleId="TableGrid0">
    <w:name w:val="TableGrid"/>
    <w:rsid w:val="00562DD0"/>
    <w:pPr>
      <w:spacing w:after="0" w:line="240" w:lineRule="auto"/>
    </w:pPr>
    <w:rPr>
      <w:rFonts w:eastAsiaTheme="minorEastAsia"/>
    </w:rPr>
    <w:tblPr>
      <w:tblCellMar>
        <w:top w:w="0" w:type="dxa"/>
        <w:left w:w="0" w:type="dxa"/>
        <w:bottom w:w="0" w:type="dxa"/>
        <w:right w:w="0" w:type="dxa"/>
      </w:tblCellMar>
    </w:tblPr>
  </w:style>
  <w:style w:type="character" w:customStyle="1" w:styleId="rvts32">
    <w:name w:val="rvts32"/>
    <w:basedOn w:val="DefaultParagraphFont"/>
    <w:rsid w:val="00045C3C"/>
  </w:style>
  <w:style w:type="character" w:customStyle="1" w:styleId="rvts48">
    <w:name w:val="rvts48"/>
    <w:basedOn w:val="DefaultParagraphFont"/>
    <w:rsid w:val="00045C3C"/>
  </w:style>
  <w:style w:type="paragraph" w:styleId="HTMLPreformatted">
    <w:name w:val="HTML Preformatted"/>
    <w:basedOn w:val="Normal"/>
    <w:link w:val="HTMLPreformattedChar"/>
    <w:rsid w:val="00627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627ED1"/>
    <w:rPr>
      <w:rFonts w:ascii="Courier New" w:eastAsia="Courier New" w:hAnsi="Courier New" w:cs="Times New Roman"/>
      <w:sz w:val="20"/>
      <w:szCs w:val="20"/>
    </w:rPr>
  </w:style>
  <w:style w:type="character" w:styleId="HTMLTypewriter">
    <w:name w:val="HTML Typewriter"/>
    <w:rsid w:val="00627ED1"/>
    <w:rPr>
      <w:rFonts w:ascii="Courier New" w:eastAsia="Courier New" w:hAnsi="Courier New" w:cs="Courier New" w:hint="default"/>
      <w:sz w:val="20"/>
      <w:szCs w:val="20"/>
    </w:rPr>
  </w:style>
  <w:style w:type="character" w:customStyle="1" w:styleId="rvts38">
    <w:name w:val="rvts38"/>
    <w:basedOn w:val="DefaultParagraphFont"/>
    <w:rsid w:val="00233206"/>
  </w:style>
  <w:style w:type="character" w:customStyle="1" w:styleId="rvts60">
    <w:name w:val="rvts60"/>
    <w:basedOn w:val="DefaultParagraphFont"/>
    <w:rsid w:val="00233206"/>
  </w:style>
  <w:style w:type="character" w:customStyle="1" w:styleId="rvts61">
    <w:name w:val="rvts61"/>
    <w:basedOn w:val="DefaultParagraphFont"/>
    <w:rsid w:val="00233206"/>
  </w:style>
  <w:style w:type="character" w:customStyle="1" w:styleId="rvts40">
    <w:name w:val="rvts40"/>
    <w:basedOn w:val="DefaultParagraphFont"/>
    <w:rsid w:val="00233206"/>
  </w:style>
  <w:style w:type="character" w:customStyle="1" w:styleId="highlight">
    <w:name w:val="highlight"/>
    <w:basedOn w:val="DefaultParagraphFont"/>
    <w:rsid w:val="00233206"/>
  </w:style>
  <w:style w:type="character" w:customStyle="1" w:styleId="rvts35">
    <w:name w:val="rvts35"/>
    <w:basedOn w:val="DefaultParagraphFont"/>
    <w:rsid w:val="00183599"/>
  </w:style>
  <w:style w:type="character" w:customStyle="1" w:styleId="rvts62">
    <w:name w:val="rvts62"/>
    <w:basedOn w:val="DefaultParagraphFont"/>
    <w:rsid w:val="00183599"/>
  </w:style>
  <w:style w:type="paragraph" w:styleId="NormalWeb">
    <w:name w:val="Normal (Web)"/>
    <w:basedOn w:val="Normal"/>
    <w:uiPriority w:val="99"/>
    <w:semiHidden/>
    <w:unhideWhenUsed/>
    <w:rsid w:val="00170BCB"/>
    <w:rPr>
      <w:rFonts w:ascii="Times New Roman" w:hAnsi="Times New Roman" w:cs="Times New Roman"/>
      <w:sz w:val="24"/>
      <w:szCs w:val="24"/>
    </w:rPr>
  </w:style>
  <w:style w:type="character" w:customStyle="1" w:styleId="rvts37">
    <w:name w:val="rvts37"/>
    <w:basedOn w:val="DefaultParagraphFont"/>
    <w:rsid w:val="004A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https://rdxfootmark.naukri.com/v2/track/openCv?trackingInfo=bf97764fb8e7be94bb36f114ac2541b0134f530e18705c4458440321091b5b581500100118415c5c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numbering.xml.rels>&#65279;<?xml version="1.0" encoding="utf-8" standalone="yes"?><Relationships xmlns="http://schemas.openxmlformats.org/package/2006/relationships"><Relationship Id="rId1" Type="http://schemas.openxmlformats.org/officeDocument/2006/relationships/image" Target="media/image16.png" /><Relationship Id="rId2" Type="http://schemas.openxmlformats.org/officeDocument/2006/relationships/image" Target="media/image17.png" /><Relationship Id="rId3" Type="http://schemas.openxmlformats.org/officeDocument/2006/relationships/image" Target="media/image6.png" /><Relationship Id="rId4" Type="http://schemas.openxmlformats.org/officeDocument/2006/relationships/image" Target="media/image1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Aman Khanna</cp:lastModifiedBy>
  <cp:revision>51</cp:revision>
  <cp:lastPrinted>2015-09-10T08:41:00Z</cp:lastPrinted>
  <dcterms:created xsi:type="dcterms:W3CDTF">2018-09-21T12:44:00Z</dcterms:created>
  <dcterms:modified xsi:type="dcterms:W3CDTF">2018-11-20T08:33:00Z</dcterms:modified>
</cp:coreProperties>
</file>