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76AC8" w:rsidP="00625746">
      <w:pPr>
        <w:ind w:left="142"/>
        <w:rPr>
          <w:rFonts w:ascii="Helvetica" w:hAnsi="Helvetica"/>
          <w:b/>
          <w:color w:val="1F4E79" w:themeColor="accent1" w:themeShade="80"/>
          <w:sz w:val="48"/>
          <w:szCs w:val="48"/>
        </w:rPr>
      </w:pPr>
      <w:r w:rsidRPr="00C13FB1">
        <w:rPr>
          <w:rFonts w:ascii="Helvetica" w:hAnsi="Helvetica"/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-344382</wp:posOffset>
                </wp:positionV>
                <wp:extent cx="3039533" cy="21082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39533" cy="210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239.35pt;height:166pt;margin-top:-27.1pt;margin-left:-3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6192" fillcolor="#7f7f7f" stroked="f" strokeweight="1pt">
                <v:fill opacity="32896f"/>
              </v:rect>
            </w:pict>
          </mc:Fallback>
        </mc:AlternateContent>
      </w:r>
      <w:r w:rsidR="007E304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2540</wp:posOffset>
                </wp:positionV>
                <wp:extent cx="778510" cy="778510"/>
                <wp:effectExtent l="0" t="0" r="8890" b="8890"/>
                <wp:wrapThrough wrapText="bothSides">
                  <wp:wrapPolygon>
                    <wp:start x="7400" y="0"/>
                    <wp:lineTo x="5285" y="705"/>
                    <wp:lineTo x="352" y="4581"/>
                    <wp:lineTo x="0" y="8104"/>
                    <wp:lineTo x="0" y="14095"/>
                    <wp:lineTo x="1057" y="17618"/>
                    <wp:lineTo x="6343" y="21494"/>
                    <wp:lineTo x="7400" y="21494"/>
                    <wp:lineTo x="14095" y="21494"/>
                    <wp:lineTo x="15152" y="21494"/>
                    <wp:lineTo x="20437" y="17618"/>
                    <wp:lineTo x="21494" y="14095"/>
                    <wp:lineTo x="21494" y="8104"/>
                    <wp:lineTo x="21142" y="4581"/>
                    <wp:lineTo x="16209" y="705"/>
                    <wp:lineTo x="14095" y="0"/>
                    <wp:lineTo x="740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8510" cy="778510"/>
                        </a:xfrm>
                        <a:prstGeom prst="ellipse">
                          <a:avLst/>
                        </a:prstGeom>
                        <a:blipFill rotWithShape="1"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width:61.3pt;height:61.3pt;margin-top:0.2pt;margin-left:10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strokecolor="#1f4d78" strokeweight="1pt">
                <v:fill r:id="rId5" o:title="" recolor="t" rotate="t" type="frame"/>
                <v:stroke joinstyle="miter"/>
                <w10:wrap type="through"/>
              </v:oval>
            </w:pict>
          </mc:Fallback>
        </mc:AlternateContent>
      </w:r>
      <w:r w:rsidR="00063FC0">
        <w:rPr>
          <w:rFonts w:ascii="Helvetica" w:hAnsi="Helvetica"/>
          <w:b/>
          <w:color w:val="1F4E79" w:themeColor="accent1" w:themeShade="80"/>
          <w:sz w:val="48"/>
          <w:szCs w:val="48"/>
        </w:rPr>
        <w:t>Asif</w:t>
      </w:r>
    </w:p>
    <w:p w:rsidR="00063FC0" w:rsidRPr="00022B77" w:rsidP="00063FC0">
      <w:pPr>
        <w:rPr>
          <w:rFonts w:ascii="Helvetica" w:hAnsi="Helvetica"/>
          <w:b/>
          <w:color w:val="1F4E79" w:themeColor="accent1" w:themeShade="80"/>
          <w:sz w:val="48"/>
          <w:szCs w:val="48"/>
        </w:rPr>
      </w:pPr>
      <w:r>
        <w:rPr>
          <w:rFonts w:ascii="Helvetica" w:hAnsi="Helvetica"/>
          <w:b/>
          <w:color w:val="1F4E79" w:themeColor="accent1" w:themeShade="80"/>
          <w:sz w:val="48"/>
          <w:szCs w:val="48"/>
        </w:rPr>
        <w:t>Sheikh</w:t>
      </w:r>
    </w:p>
    <w:p w:rsidR="00D76AC8" w:rsidRPr="00C13FB1" w:rsidP="00D76AC8">
      <w:pPr>
        <w:rPr>
          <w:rFonts w:ascii="Helvetica" w:hAnsi="Helvetica"/>
          <w:sz w:val="20"/>
          <w:szCs w:val="20"/>
        </w:rPr>
      </w:pPr>
    </w:p>
    <w:p w:rsidR="00D76AC8" w:rsidRPr="00C13FB1" w:rsidP="00D76AC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Mobile +974 7702 1389</w:t>
      </w:r>
    </w:p>
    <w:p w:rsidR="00D76AC8" w:rsidP="00D76AC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Email </w:t>
      </w:r>
      <w:r>
        <w:fldChar w:fldCharType="begin"/>
      </w:r>
      <w:r>
        <w:instrText xml:space="preserve"> HYPERLINK "mailto:asif.sheikh.in@gmail.com" </w:instrText>
      </w:r>
      <w:r>
        <w:fldChar w:fldCharType="separate"/>
      </w:r>
      <w:r w:rsidRPr="00223FD6">
        <w:rPr>
          <w:rStyle w:val="Hyperlink"/>
          <w:rFonts w:ascii="Helvetica" w:hAnsi="Helvetica"/>
          <w:sz w:val="20"/>
          <w:szCs w:val="20"/>
        </w:rPr>
        <w:t xml:space="preserve">asif.sheikh.in@gmail.com </w:t>
      </w:r>
      <w:r>
        <w:fldChar w:fldCharType="end"/>
      </w:r>
      <w:r w:rsidR="00C216F7">
        <w:rPr>
          <w:rFonts w:ascii="Helvetica" w:hAnsi="Helvetica"/>
          <w:sz w:val="20"/>
          <w:szCs w:val="20"/>
        </w:rPr>
        <w:t xml:space="preserve"> </w:t>
      </w:r>
    </w:p>
    <w:p w:rsidR="00C216F7" w:rsidRPr="00C216F7" w:rsidP="00D76AC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Linkedin</w:t>
      </w:r>
      <w:r>
        <w:rPr>
          <w:rFonts w:ascii="Helvetica" w:hAnsi="Helvetica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"https://www.linkedin.com/in/asif-sheikh-4506b116/" </w:instrText>
      </w:r>
      <w:r>
        <w:fldChar w:fldCharType="separate"/>
      </w:r>
      <w:r w:rsidRPr="00EA0965">
        <w:rPr>
          <w:rStyle w:val="Hyperlink"/>
          <w:rFonts w:ascii="Helvetica" w:hAnsi="Helvetica"/>
          <w:sz w:val="20"/>
          <w:szCs w:val="20"/>
        </w:rPr>
        <w:t>https://www.linkedin.com/in/asif-sheikh-4506b116/</w:t>
      </w:r>
      <w:r>
        <w:fldChar w:fldCharType="end"/>
      </w:r>
      <w:r>
        <w:t xml:space="preserve"> </w:t>
      </w:r>
    </w:p>
    <w:p w:rsidR="00C216F7" w:rsidRPr="00C13FB1" w:rsidP="00D76AC8">
      <w:pPr>
        <w:rPr>
          <w:rFonts w:ascii="Helvetica" w:hAnsi="Helvetica"/>
          <w:sz w:val="20"/>
          <w:szCs w:val="20"/>
        </w:rPr>
      </w:pPr>
      <w:r w:rsidRPr="00C216F7">
        <w:rPr>
          <w:rFonts w:ascii="Helvetica" w:hAnsi="Helvetica"/>
          <w:sz w:val="20"/>
          <w:szCs w:val="20"/>
        </w:rPr>
        <w:t xml:space="preserve">Nationality </w:t>
      </w:r>
      <w:r>
        <w:rPr>
          <w:rFonts w:ascii="Helvetica" w:hAnsi="Helvetica"/>
          <w:sz w:val="20"/>
          <w:szCs w:val="20"/>
        </w:rPr>
        <w:t xml:space="preserve">- </w:t>
      </w:r>
      <w:r w:rsidR="00223FD6">
        <w:rPr>
          <w:rFonts w:ascii="Helvetica" w:hAnsi="Helvetica"/>
          <w:sz w:val="20"/>
          <w:szCs w:val="20"/>
        </w:rPr>
        <w:t>India</w:t>
      </w:r>
      <w:r w:rsidRPr="00C216F7">
        <w:rPr>
          <w:rFonts w:ascii="Helvetica" w:hAnsi="Helvetica"/>
          <w:sz w:val="20"/>
          <w:szCs w:val="20"/>
        </w:rPr>
        <w:t xml:space="preserve"> </w:t>
      </w:r>
    </w:p>
    <w:p w:rsidR="00D76AC8" w:rsidRPr="00C13FB1" w:rsidP="00D76AC8">
      <w:pPr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-418888</wp:posOffset>
                </wp:positionH>
                <wp:positionV relativeFrom="paragraph">
                  <wp:posOffset>117263</wp:posOffset>
                </wp:positionV>
                <wp:extent cx="3048000" cy="8127365"/>
                <wp:effectExtent l="0" t="0" r="0" b="6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0" cy="8127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width:240pt;height:639.95pt;margin-top:9.25pt;margin-left:-3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4144" fillcolor="#7f7f7f" stroked="f" strokeweight="1pt">
                <v:fill opacity="13107f"/>
              </v:rect>
            </w:pict>
          </mc:Fallback>
        </mc:AlternateContent>
      </w:r>
    </w:p>
    <w:p w:rsidR="00D76AC8" w:rsidRPr="00C13FB1" w:rsidP="00D76AC8">
      <w:pPr>
        <w:rPr>
          <w:rFonts w:ascii="Helvetica" w:hAnsi="Helvetica"/>
          <w:sz w:val="20"/>
          <w:szCs w:val="20"/>
        </w:rPr>
      </w:pPr>
    </w:p>
    <w:p w:rsidR="009245F8" w:rsidP="00D76AC8">
      <w:pPr>
        <w:spacing w:line="360" w:lineRule="auto"/>
        <w:rPr>
          <w:rFonts w:ascii="Georgia" w:hAnsi="Georgia"/>
          <w:i/>
          <w:sz w:val="20"/>
          <w:szCs w:val="20"/>
        </w:rPr>
      </w:pPr>
      <w:r w:rsidRPr="00063FC0">
        <w:rPr>
          <w:rFonts w:ascii="Georgia" w:hAnsi="Georgia"/>
          <w:i/>
          <w:sz w:val="20"/>
          <w:szCs w:val="20"/>
        </w:rPr>
        <w:t xml:space="preserve">Asif is </w:t>
      </w:r>
      <w:r w:rsidR="0079384F">
        <w:rPr>
          <w:rFonts w:ascii="Georgia" w:hAnsi="Georgia"/>
          <w:i/>
          <w:sz w:val="20"/>
          <w:szCs w:val="20"/>
        </w:rPr>
        <w:t>a</w:t>
      </w:r>
      <w:r w:rsidR="007E3040">
        <w:rPr>
          <w:rFonts w:ascii="Georgia" w:hAnsi="Georgia"/>
          <w:i/>
          <w:sz w:val="20"/>
          <w:szCs w:val="20"/>
        </w:rPr>
        <w:t>n</w:t>
      </w:r>
      <w:r w:rsidR="0079384F">
        <w:rPr>
          <w:rFonts w:ascii="Georgia" w:hAnsi="Georgia"/>
          <w:i/>
          <w:sz w:val="20"/>
          <w:szCs w:val="20"/>
        </w:rPr>
        <w:t xml:space="preserve"> Analytics Architect</w:t>
      </w:r>
      <w:r w:rsidRPr="00063FC0">
        <w:rPr>
          <w:rFonts w:ascii="Georgia" w:hAnsi="Georgia"/>
          <w:i/>
          <w:sz w:val="20"/>
          <w:szCs w:val="20"/>
        </w:rPr>
        <w:t xml:space="preserve"> - with 10+ years of experience in data analytics and technology consulting. He is expert in R, text analytics, text mining, NLP, machine learning</w:t>
      </w:r>
      <w:r w:rsidR="0079384F">
        <w:rPr>
          <w:rFonts w:ascii="Georgia" w:hAnsi="Georgia"/>
          <w:i/>
          <w:sz w:val="20"/>
          <w:szCs w:val="20"/>
        </w:rPr>
        <w:t>,</w:t>
      </w:r>
      <w:r w:rsidRPr="00063FC0">
        <w:rPr>
          <w:rFonts w:ascii="Georgia" w:hAnsi="Georgia"/>
          <w:i/>
          <w:sz w:val="20"/>
          <w:szCs w:val="20"/>
        </w:rPr>
        <w:t xml:space="preserve"> predictive analytics modeling (classification &amp; regression)</w:t>
      </w:r>
      <w:r w:rsidR="0079384F">
        <w:rPr>
          <w:rFonts w:ascii="Georgia" w:hAnsi="Georgia"/>
          <w:i/>
          <w:sz w:val="20"/>
          <w:szCs w:val="20"/>
        </w:rPr>
        <w:t>, Business Intelligence</w:t>
      </w:r>
      <w:r w:rsidR="00D1157D">
        <w:rPr>
          <w:rFonts w:ascii="Georgia" w:hAnsi="Georgia"/>
          <w:i/>
          <w:sz w:val="20"/>
          <w:szCs w:val="20"/>
        </w:rPr>
        <w:t>, sales, pre-sales &amp; orals.</w:t>
      </w:r>
    </w:p>
    <w:p w:rsidR="00D76AC8" w:rsidP="00D76AC8">
      <w:pPr>
        <w:spacing w:line="360" w:lineRule="auto"/>
        <w:rPr>
          <w:rFonts w:ascii="Georgia" w:hAnsi="Georgia"/>
          <w:i/>
          <w:sz w:val="20"/>
          <w:szCs w:val="20"/>
        </w:rPr>
      </w:pPr>
      <w:r w:rsidRPr="00063FC0">
        <w:rPr>
          <w:rFonts w:ascii="Georgia" w:hAnsi="Georgia"/>
          <w:i/>
          <w:sz w:val="20"/>
          <w:szCs w:val="20"/>
        </w:rPr>
        <w:t>He has extensive experience in technology (advanced analytics) consulting and project implementation across banking, capital markets, insurance &amp; FP&amp;A</w:t>
      </w:r>
      <w:r>
        <w:rPr>
          <w:rFonts w:ascii="Georgia" w:hAnsi="Georgia"/>
          <w:i/>
          <w:sz w:val="20"/>
          <w:szCs w:val="20"/>
        </w:rPr>
        <w:t>.</w:t>
      </w:r>
    </w:p>
    <w:p w:rsidR="00C216F7" w:rsidRPr="00C13FB1" w:rsidP="00D76AC8">
      <w:pPr>
        <w:spacing w:line="360" w:lineRule="auto"/>
        <w:rPr>
          <w:rFonts w:ascii="Georgia" w:hAnsi="Georgia"/>
          <w:i/>
          <w:sz w:val="20"/>
          <w:szCs w:val="20"/>
        </w:rPr>
      </w:pPr>
      <w:r w:rsidRPr="00C216F7">
        <w:rPr>
          <w:rFonts w:ascii="Georgia" w:hAnsi="Georgia"/>
          <w:i/>
          <w:sz w:val="20"/>
          <w:szCs w:val="20"/>
        </w:rPr>
        <w:t>Over the years he has worked for some of the leading financial firms including JPMorgan Chase &amp; Co., HSBC, AIG, QNB, FCA, Barclays, Macquarie Group, Otsuka, Visa &amp; Disney ABC.</w:t>
      </w:r>
    </w:p>
    <w:p w:rsidR="009245F8" w:rsidP="00D76AC8">
      <w:pPr>
        <w:rPr>
          <w:rFonts w:ascii="Helvetica" w:hAnsi="Helvetica"/>
          <w:sz w:val="20"/>
          <w:szCs w:val="20"/>
        </w:rPr>
      </w:pPr>
    </w:p>
    <w:p w:rsidR="00D76AC8" w:rsidRPr="00022B77" w:rsidP="00D76AC8">
      <w:pPr>
        <w:rPr>
          <w:rFonts w:ascii="Helvetica" w:hAnsi="Helvetica"/>
          <w:b/>
          <w:color w:val="1F4E79" w:themeColor="accent1" w:themeShade="80"/>
          <w:sz w:val="20"/>
          <w:szCs w:val="20"/>
        </w:rPr>
      </w:pPr>
      <w:r w:rsidRPr="00022B77">
        <w:rPr>
          <w:rFonts w:ascii="Helvetica" w:hAnsi="Helvetica"/>
          <w:b/>
          <w:color w:val="1F4E79" w:themeColor="accent1" w:themeShade="80"/>
          <w:sz w:val="20"/>
          <w:szCs w:val="20"/>
        </w:rPr>
        <w:t>CORE COMPETENCIES</w:t>
      </w:r>
    </w:p>
    <w:p w:rsidR="00D76AC8" w:rsidRPr="00C13FB1" w:rsidP="00D76AC8">
      <w:pPr>
        <w:rPr>
          <w:rFonts w:ascii="Helvetica" w:hAnsi="Helvetica"/>
          <w:sz w:val="20"/>
          <w:szCs w:val="20"/>
        </w:rPr>
      </w:pPr>
    </w:p>
    <w:p w:rsidR="0074762C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 xml:space="preserve">• </w:t>
      </w:r>
      <w:r>
        <w:rPr>
          <w:rFonts w:ascii="Helvetica" w:hAnsi="Helvetica"/>
          <w:sz w:val="20"/>
          <w:szCs w:val="20"/>
        </w:rPr>
        <w:t xml:space="preserve">R </w:t>
      </w:r>
      <w:r w:rsidR="00B45D94">
        <w:rPr>
          <w:rFonts w:ascii="Helvetica" w:hAnsi="Helvetica"/>
          <w:sz w:val="20"/>
          <w:szCs w:val="20"/>
        </w:rPr>
        <w:t>&amp; Python</w:t>
      </w:r>
    </w:p>
    <w:p w:rsidR="00C667BD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</w:t>
      </w:r>
      <w:r w:rsidR="00783C02">
        <w:rPr>
          <w:rFonts w:ascii="Helvetica" w:hAnsi="Helvetica"/>
          <w:sz w:val="20"/>
          <w:szCs w:val="20"/>
        </w:rPr>
        <w:t>Statistical Modeling</w:t>
      </w:r>
    </w:p>
    <w:p w:rsidR="00B04F7B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Machine Learning</w:t>
      </w:r>
    </w:p>
    <w:p w:rsidR="00783C02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 xml:space="preserve">• </w:t>
      </w:r>
      <w:r>
        <w:rPr>
          <w:rFonts w:ascii="Helvetica" w:hAnsi="Helvetica"/>
          <w:sz w:val="20"/>
          <w:szCs w:val="20"/>
        </w:rPr>
        <w:t>Natural Language Processing (NLP)</w:t>
      </w:r>
    </w:p>
    <w:p w:rsidR="00783C02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Deep Learning (Keras – MLP)</w:t>
      </w:r>
    </w:p>
    <w:p w:rsidR="00783C02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 w:rsidR="00B04F7B">
        <w:rPr>
          <w:rFonts w:ascii="Helvetica" w:hAnsi="Helvetica"/>
          <w:sz w:val="20"/>
          <w:szCs w:val="20"/>
        </w:rPr>
        <w:t xml:space="preserve"> Text Analytics</w:t>
      </w:r>
    </w:p>
    <w:p w:rsidR="009B36B8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ARIMA Modeling</w:t>
      </w:r>
    </w:p>
    <w:p w:rsidR="001F1930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Datawarehouse &amp; Business Intelligence</w:t>
      </w:r>
    </w:p>
    <w:p w:rsidR="006C6813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Tableau &amp; Cognos Analytics</w:t>
      </w:r>
    </w:p>
    <w:p w:rsidR="00B007F2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Technology Consulting </w:t>
      </w:r>
    </w:p>
    <w:p w:rsidR="00B007F2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Sales &amp; Pre-Sales</w:t>
      </w:r>
    </w:p>
    <w:p w:rsidR="00B007F2" w:rsidP="00783C02">
      <w:pPr>
        <w:spacing w:line="360" w:lineRule="auto"/>
        <w:rPr>
          <w:rFonts w:ascii="Helvetica" w:hAnsi="Helvetica"/>
          <w:sz w:val="20"/>
          <w:szCs w:val="20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</w:t>
      </w:r>
      <w:r w:rsidR="006E6254">
        <w:rPr>
          <w:rFonts w:ascii="Helvetica" w:hAnsi="Helvetica"/>
          <w:sz w:val="20"/>
          <w:szCs w:val="20"/>
        </w:rPr>
        <w:t xml:space="preserve">Presentations &amp; </w:t>
      </w:r>
      <w:r>
        <w:rPr>
          <w:rFonts w:ascii="Helvetica" w:hAnsi="Helvetica"/>
          <w:sz w:val="20"/>
          <w:szCs w:val="20"/>
        </w:rPr>
        <w:t>Orals</w:t>
      </w:r>
    </w:p>
    <w:p w:rsidR="009245F8" w:rsidP="00783C02">
      <w:pPr>
        <w:rPr>
          <w:rFonts w:ascii="Helvetica" w:hAnsi="Helvetica"/>
          <w:sz w:val="18"/>
          <w:szCs w:val="18"/>
        </w:rPr>
      </w:pPr>
    </w:p>
    <w:p w:rsidR="00783C02" w:rsidP="00783C02">
      <w:pPr>
        <w:rPr>
          <w:rFonts w:ascii="Helvetica" w:hAnsi="Helvetica"/>
          <w:b/>
          <w:color w:val="1F4E79" w:themeColor="accent1" w:themeShade="80"/>
          <w:sz w:val="20"/>
          <w:szCs w:val="20"/>
        </w:rPr>
      </w:pPr>
      <w:r>
        <w:rPr>
          <w:rFonts w:ascii="Helvetica" w:hAnsi="Helvetica"/>
          <w:b/>
          <w:color w:val="1F4E79" w:themeColor="accent1" w:themeShade="80"/>
          <w:sz w:val="20"/>
          <w:szCs w:val="20"/>
        </w:rPr>
        <w:t>CERTIFICATIONS</w:t>
      </w:r>
    </w:p>
    <w:p w:rsidR="0056077B" w:rsidP="00783C02">
      <w:pPr>
        <w:rPr>
          <w:rFonts w:ascii="Helvetica" w:hAnsi="Helvetica"/>
          <w:b/>
          <w:color w:val="1F4E79" w:themeColor="accent1" w:themeShade="80"/>
          <w:sz w:val="20"/>
          <w:szCs w:val="20"/>
        </w:rPr>
      </w:pPr>
    </w:p>
    <w:p w:rsidR="00B04F7B" w:rsidRPr="00C216F7" w:rsidP="00B04F7B">
      <w:pPr>
        <w:rPr>
          <w:rFonts w:ascii="Helvetica" w:hAnsi="Helvetica"/>
          <w:sz w:val="18"/>
          <w:szCs w:val="18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</w:t>
      </w:r>
      <w:r w:rsidRPr="00C216F7">
        <w:rPr>
          <w:rFonts w:ascii="Helvetica" w:hAnsi="Helvetica"/>
          <w:sz w:val="18"/>
          <w:szCs w:val="18"/>
        </w:rPr>
        <w:t>SAS Certified Bas</w:t>
      </w:r>
      <w:r w:rsidR="00C216F7">
        <w:rPr>
          <w:rFonts w:ascii="Helvetica" w:hAnsi="Helvetica"/>
          <w:sz w:val="18"/>
          <w:szCs w:val="18"/>
        </w:rPr>
        <w:t>e Programmer for SAS9</w:t>
      </w:r>
    </w:p>
    <w:p w:rsidR="0056077B" w:rsidRPr="00C216F7" w:rsidP="0056077B">
      <w:pPr>
        <w:rPr>
          <w:rFonts w:ascii="Helvetica" w:hAnsi="Helvetica"/>
          <w:sz w:val="18"/>
          <w:szCs w:val="18"/>
        </w:rPr>
      </w:pPr>
      <w:r w:rsidRPr="00C216F7">
        <w:rPr>
          <w:rFonts w:ascii="Helvetica" w:hAnsi="Helvetica"/>
          <w:sz w:val="18"/>
          <w:szCs w:val="18"/>
        </w:rPr>
        <w:t>• Certification in Introduction to Oracle 9i: SQL</w:t>
      </w:r>
    </w:p>
    <w:p w:rsidR="00C216F7" w:rsidP="00C216F7">
      <w:pPr>
        <w:rPr>
          <w:rFonts w:ascii="Helvetica" w:hAnsi="Helvetica"/>
          <w:sz w:val="18"/>
          <w:szCs w:val="18"/>
        </w:rPr>
      </w:pPr>
      <w:r w:rsidRPr="00C13FB1">
        <w:rPr>
          <w:rFonts w:ascii="Helvetica" w:hAnsi="Helvetica"/>
          <w:sz w:val="20"/>
          <w:szCs w:val="20"/>
        </w:rPr>
        <w:t>•</w:t>
      </w:r>
      <w:r>
        <w:rPr>
          <w:rFonts w:ascii="Helvetica" w:hAnsi="Helvetica"/>
          <w:sz w:val="20"/>
          <w:szCs w:val="20"/>
        </w:rPr>
        <w:t xml:space="preserve"> </w:t>
      </w:r>
      <w:r w:rsidRPr="00C216F7">
        <w:rPr>
          <w:rFonts w:ascii="Helvetica" w:hAnsi="Helvetica"/>
          <w:sz w:val="18"/>
          <w:szCs w:val="18"/>
        </w:rPr>
        <w:t>MicroStrategy Certified Project Designer</w:t>
      </w:r>
    </w:p>
    <w:p w:rsidR="00B007F2" w:rsidP="00C216F7">
      <w:pPr>
        <w:rPr>
          <w:rFonts w:ascii="Verdana" w:hAnsi="Verdana"/>
        </w:rPr>
      </w:pP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>Asif is a</w:t>
      </w:r>
      <w:r w:rsidR="008F65BA">
        <w:rPr>
          <w:rFonts w:ascii="Helvetica" w:hAnsi="Helvetica"/>
          <w:sz w:val="20"/>
          <w:szCs w:val="20"/>
        </w:rPr>
        <w:t>n</w:t>
      </w:r>
      <w:r w:rsidRPr="00B007F2">
        <w:rPr>
          <w:rFonts w:ascii="Helvetica" w:hAnsi="Helvetica"/>
          <w:sz w:val="20"/>
          <w:szCs w:val="20"/>
        </w:rPr>
        <w:t xml:space="preserve"> </w:t>
      </w:r>
      <w:r w:rsidR="00FC71DE">
        <w:rPr>
          <w:rFonts w:ascii="Helvetica" w:hAnsi="Helvetica"/>
          <w:sz w:val="20"/>
          <w:szCs w:val="20"/>
        </w:rPr>
        <w:t>Analytics Architect</w:t>
      </w:r>
      <w:r w:rsidRPr="00B007F2">
        <w:rPr>
          <w:rFonts w:ascii="Helvetica" w:hAnsi="Helvetica"/>
          <w:sz w:val="20"/>
          <w:szCs w:val="20"/>
        </w:rPr>
        <w:t xml:space="preserve"> with experience in </w:t>
      </w:r>
      <w:r w:rsidR="00A44599">
        <w:rPr>
          <w:rFonts w:ascii="Helvetica" w:hAnsi="Helvetica"/>
          <w:sz w:val="20"/>
          <w:szCs w:val="20"/>
        </w:rPr>
        <w:t>machine learning, data sciences solution designing</w:t>
      </w:r>
      <w:r w:rsidRPr="00B007F2">
        <w:rPr>
          <w:rFonts w:ascii="Helvetica" w:hAnsi="Helvetica"/>
          <w:sz w:val="20"/>
          <w:szCs w:val="20"/>
        </w:rPr>
        <w:t>, project management, technology consulting, sales, pre-sales and orals.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>He is expert in EDA, time series, NLP, text analytics &amp; regression / classification predictive modeling.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>Experienced on design &amp; development of various classification models to predict customer delinquency and propensity.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 xml:space="preserve">He is expert on </w:t>
      </w:r>
      <w:r w:rsidRPr="00B007F2">
        <w:rPr>
          <w:rFonts w:ascii="Helvetica" w:hAnsi="Helvetica"/>
          <w:sz w:val="20"/>
          <w:szCs w:val="20"/>
        </w:rPr>
        <w:t>data.table</w:t>
      </w:r>
      <w:r w:rsidRPr="00B007F2">
        <w:rPr>
          <w:rFonts w:ascii="Helvetica" w:hAnsi="Helvetica"/>
          <w:sz w:val="20"/>
          <w:szCs w:val="20"/>
        </w:rPr>
        <w:t xml:space="preserve">, caret, glmnet, astsa, jsonlite, httr, quanteda, tidyverse R packages among others. 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 xml:space="preserve">He is expert in regex, string pattern matching and classification. </w:t>
      </w:r>
    </w:p>
    <w:p w:rsidR="008F65BA" w:rsidRPr="002F56C8" w:rsidP="002F56C8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>He has been instrumental in key feature engineering in critical projects using various industry leading data sciences methodologies.</w:t>
      </w:r>
      <w:r w:rsidR="002F56C8">
        <w:rPr>
          <w:rFonts w:ascii="Helvetica" w:hAnsi="Helvetica"/>
          <w:sz w:val="20"/>
          <w:szCs w:val="20"/>
        </w:rPr>
        <w:t xml:space="preserve"> </w:t>
      </w:r>
      <w:r w:rsidRPr="002F56C8">
        <w:rPr>
          <w:rFonts w:ascii="Helvetica" w:hAnsi="Helvetica"/>
          <w:sz w:val="20"/>
          <w:szCs w:val="20"/>
        </w:rPr>
        <w:t>He is expert in methodologies dealing wit</w:t>
      </w:r>
      <w:r w:rsidRPr="002F56C8" w:rsidR="00CE074D">
        <w:rPr>
          <w:rFonts w:ascii="Helvetica" w:hAnsi="Helvetica"/>
          <w:sz w:val="20"/>
          <w:szCs w:val="20"/>
        </w:rPr>
        <w:t xml:space="preserve">h unstructured, semi-structured and </w:t>
      </w:r>
      <w:r w:rsidRPr="002F56C8">
        <w:rPr>
          <w:rFonts w:ascii="Helvetica" w:hAnsi="Helvetica"/>
          <w:sz w:val="20"/>
          <w:szCs w:val="20"/>
        </w:rPr>
        <w:t xml:space="preserve">structured data. 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He is expert in Python </w:t>
      </w:r>
      <w:r w:rsidR="002E0DFF">
        <w:rPr>
          <w:rFonts w:ascii="Helvetica" w:hAnsi="Helvetica"/>
          <w:sz w:val="20"/>
          <w:szCs w:val="20"/>
        </w:rPr>
        <w:t xml:space="preserve">libraries like NumPy, pandas, </w:t>
      </w:r>
      <w:r w:rsidR="006518E2">
        <w:rPr>
          <w:rFonts w:ascii="Helvetica" w:hAnsi="Helvetica"/>
          <w:sz w:val="20"/>
          <w:szCs w:val="20"/>
        </w:rPr>
        <w:t xml:space="preserve">scikit learn, </w:t>
      </w:r>
      <w:r w:rsidR="002E0DFF">
        <w:rPr>
          <w:rFonts w:ascii="Helvetica" w:hAnsi="Helvetica"/>
          <w:sz w:val="20"/>
          <w:szCs w:val="20"/>
        </w:rPr>
        <w:t>k</w:t>
      </w:r>
      <w:r>
        <w:rPr>
          <w:rFonts w:ascii="Helvetica" w:hAnsi="Helvetica"/>
          <w:sz w:val="20"/>
          <w:szCs w:val="20"/>
        </w:rPr>
        <w:t xml:space="preserve">eras </w:t>
      </w:r>
      <w:r w:rsidR="002E0DFF">
        <w:rPr>
          <w:rFonts w:ascii="Helvetica" w:hAnsi="Helvetica"/>
          <w:sz w:val="20"/>
          <w:szCs w:val="20"/>
        </w:rPr>
        <w:t xml:space="preserve">&amp; Matplotlib </w:t>
      </w:r>
      <w:r>
        <w:rPr>
          <w:rFonts w:ascii="Helvetica" w:hAnsi="Helvetica"/>
          <w:sz w:val="20"/>
          <w:szCs w:val="20"/>
        </w:rPr>
        <w:t xml:space="preserve">among others. 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 xml:space="preserve">He is expert in GBM, XG Boost, glmnet, Deep learning, ARIMA, SARIMA, Poisson &amp; Quasi Poisson supervised algorithms including hyper parameter tuning. 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 xml:space="preserve">He is expert in Deep learning algorithms using Keras for designing and tuning MLP (Multilayer Perceptrons). 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>Over the years he has also worked on various visualization tools like Tableau &amp; Cognos</w:t>
      </w:r>
      <w:bookmarkStart w:id="0" w:name="_GoBack"/>
      <w:bookmarkEnd w:id="0"/>
      <w:r w:rsidRPr="00B007F2">
        <w:rPr>
          <w:rFonts w:ascii="Helvetica" w:hAnsi="Helvetica"/>
          <w:sz w:val="20"/>
          <w:szCs w:val="20"/>
        </w:rPr>
        <w:t xml:space="preserve"> Analytics. </w:t>
      </w:r>
    </w:p>
    <w:p w:rsidR="00B007F2" w:rsidRPr="00B007F2" w:rsidP="00B007F2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 xml:space="preserve">He has also extensive experience in technology consulting projects where he has been responsible for orals and presentations. </w:t>
      </w:r>
    </w:p>
    <w:p w:rsidR="00B007F2" w:rsidP="00F529FB">
      <w:pPr>
        <w:pStyle w:val="ListParagraph"/>
        <w:numPr>
          <w:ilvl w:val="0"/>
          <w:numId w:val="8"/>
        </w:numPr>
        <w:rPr>
          <w:rFonts w:ascii="Helvetica" w:hAnsi="Helvetica"/>
          <w:sz w:val="20"/>
          <w:szCs w:val="20"/>
        </w:rPr>
      </w:pPr>
      <w:r w:rsidRPr="00B007F2">
        <w:rPr>
          <w:rFonts w:ascii="Helvetica" w:hAnsi="Helvetica"/>
          <w:sz w:val="20"/>
          <w:szCs w:val="20"/>
        </w:rPr>
        <w:t>He has been responsible for process optimization, solution blueprinting, enterprise wide analytics implementation, solution-</w:t>
      </w:r>
      <w:r w:rsidRPr="00B007F2">
        <w:rPr>
          <w:rFonts w:ascii="Helvetica" w:hAnsi="Helvetica"/>
          <w:sz w:val="20"/>
          <w:szCs w:val="20"/>
        </w:rPr>
        <w:t>ing</w:t>
      </w:r>
      <w:r w:rsidRPr="00B007F2">
        <w:rPr>
          <w:rFonts w:ascii="Helvetica" w:hAnsi="Helvetica"/>
          <w:sz w:val="20"/>
          <w:szCs w:val="20"/>
        </w:rPr>
        <w:t xml:space="preserve"> &amp; requirement gathering activities.</w:t>
      </w:r>
    </w:p>
    <w:p w:rsidR="00F529FB" w:rsidRPr="00F529FB" w:rsidP="00F529FB">
      <w:pPr>
        <w:pStyle w:val="ListParagraph"/>
        <w:ind w:left="1080"/>
        <w:rPr>
          <w:rFonts w:ascii="Helvetica" w:hAnsi="Helvetica"/>
          <w:sz w:val="20"/>
          <w:szCs w:val="20"/>
        </w:rPr>
      </w:pPr>
    </w:p>
    <w:p w:rsidR="00B007F2" w:rsidRPr="00022B77" w:rsidP="00B007F2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1F4E79" w:themeColor="accent1" w:themeShade="80"/>
          <w:sz w:val="20"/>
          <w:szCs w:val="20"/>
        </w:rPr>
      </w:pPr>
      <w:r w:rsidRPr="00022B77">
        <w:rPr>
          <w:rFonts w:ascii="Helvetica" w:hAnsi="Helvetica" w:cs="Oswald"/>
          <w:b/>
          <w:bCs/>
          <w:color w:val="1F4E79" w:themeColor="accent1" w:themeShade="80"/>
          <w:sz w:val="20"/>
          <w:szCs w:val="20"/>
        </w:rPr>
        <w:t xml:space="preserve">PROFESSIONAL EXPERIENCE </w:t>
      </w:r>
    </w:p>
    <w:p w:rsidR="00B007F2" w:rsidRPr="00022B77" w:rsidP="00B007F2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1F4E79" w:themeColor="accent1" w:themeShade="80"/>
          <w:sz w:val="20"/>
          <w:szCs w:val="20"/>
        </w:rPr>
      </w:pPr>
      <w:r>
        <w:rPr>
          <w:rFonts w:ascii="Helvetica" w:hAnsi="Helvetica" w:cs="Karla"/>
          <w:b/>
          <w:bCs/>
          <w:color w:val="1F4E79" w:themeColor="accent1" w:themeShade="80"/>
          <w:sz w:val="20"/>
          <w:szCs w:val="20"/>
        </w:rPr>
        <w:t>Arita</w:t>
      </w:r>
      <w:r>
        <w:rPr>
          <w:rFonts w:ascii="Helvetica" w:hAnsi="Helvetica" w:cs="Karla"/>
          <w:b/>
          <w:bCs/>
          <w:color w:val="1F4E79" w:themeColor="accent1" w:themeShade="80"/>
          <w:sz w:val="20"/>
          <w:szCs w:val="20"/>
        </w:rPr>
        <w:t xml:space="preserve"> Solutions WLL, (working for one of the largest </w:t>
      </w:r>
      <w:r w:rsidR="002832F1">
        <w:rPr>
          <w:rFonts w:ascii="Helvetica" w:hAnsi="Helvetica" w:cs="Karla"/>
          <w:b/>
          <w:bCs/>
          <w:color w:val="1F4E79" w:themeColor="accent1" w:themeShade="80"/>
          <w:sz w:val="20"/>
          <w:szCs w:val="20"/>
        </w:rPr>
        <w:t>banks</w:t>
      </w:r>
      <w:r>
        <w:rPr>
          <w:rFonts w:ascii="Helvetica" w:hAnsi="Helvetica" w:cs="Karla"/>
          <w:b/>
          <w:bCs/>
          <w:color w:val="1F4E79" w:themeColor="accent1" w:themeShade="80"/>
          <w:sz w:val="20"/>
          <w:szCs w:val="20"/>
        </w:rPr>
        <w:t xml:space="preserve"> in MENA), Doha, Qatar</w:t>
      </w:r>
    </w:p>
    <w:p w:rsidR="00B007F2" w:rsidP="00B007F2">
      <w:pPr>
        <w:widowControl w:val="0"/>
        <w:autoSpaceDE w:val="0"/>
        <w:autoSpaceDN w:val="0"/>
        <w:adjustRightInd w:val="0"/>
        <w:spacing w:after="240"/>
        <w:rPr>
          <w:rFonts w:ascii="Helvetica" w:hAnsi="Helvetica" w:cs="Karla"/>
          <w:i/>
          <w:iCs/>
          <w:sz w:val="20"/>
          <w:szCs w:val="20"/>
        </w:rPr>
      </w:pPr>
      <w:r>
        <w:rPr>
          <w:rFonts w:ascii="Helvetica" w:hAnsi="Helvetica" w:cs="Karla"/>
          <w:i/>
          <w:iCs/>
          <w:sz w:val="20"/>
          <w:szCs w:val="20"/>
        </w:rPr>
        <w:t>Analytics Architect // Jan 2017</w:t>
      </w:r>
      <w:r w:rsidRPr="00C13FB1">
        <w:rPr>
          <w:rFonts w:ascii="Helvetica" w:hAnsi="Helvetica" w:cs="Karla"/>
          <w:i/>
          <w:iCs/>
          <w:sz w:val="20"/>
          <w:szCs w:val="20"/>
        </w:rPr>
        <w:t xml:space="preserve"> – present </w:t>
      </w:r>
    </w:p>
    <w:p w:rsidR="00B007F2" w:rsidP="00B007F2">
      <w:pPr>
        <w:widowControl w:val="0"/>
        <w:autoSpaceDE w:val="0"/>
        <w:autoSpaceDN w:val="0"/>
        <w:adjustRightInd w:val="0"/>
        <w:spacing w:after="20"/>
        <w:rPr>
          <w:rFonts w:ascii="Helvetica" w:hAnsi="Helvetica" w:cs="Karla"/>
          <w:iCs/>
          <w:sz w:val="20"/>
          <w:szCs w:val="20"/>
        </w:rPr>
      </w:pPr>
      <w:r>
        <w:rPr>
          <w:rFonts w:ascii="Helvetica" w:hAnsi="Helvetica" w:cs="Karla"/>
          <w:iCs/>
          <w:sz w:val="20"/>
          <w:szCs w:val="20"/>
        </w:rPr>
        <w:t xml:space="preserve">Retail Banking - </w:t>
      </w:r>
      <w:r>
        <w:rPr>
          <w:rFonts w:ascii="Helvetica" w:hAnsi="Helvetica" w:cs="Karla"/>
          <w:iCs/>
          <w:sz w:val="20"/>
          <w:szCs w:val="20"/>
        </w:rPr>
        <w:t>Customer Propensity Model</w:t>
      </w:r>
    </w:p>
    <w:p w:rsidR="00B007F2" w:rsidP="00B007F2">
      <w:pPr>
        <w:widowControl w:val="0"/>
        <w:autoSpaceDE w:val="0"/>
        <w:autoSpaceDN w:val="0"/>
        <w:adjustRightInd w:val="0"/>
        <w:spacing w:after="20"/>
        <w:rPr>
          <w:rFonts w:ascii="Helvetica" w:hAnsi="Helvetica" w:cs="Karla"/>
          <w:iCs/>
          <w:sz w:val="18"/>
          <w:szCs w:val="18"/>
        </w:rPr>
      </w:pPr>
      <w:r w:rsidRPr="00887CB6">
        <w:rPr>
          <w:rFonts w:ascii="Helvetica" w:hAnsi="Helvetica" w:cs="Karla"/>
          <w:iCs/>
          <w:sz w:val="18"/>
          <w:szCs w:val="18"/>
        </w:rPr>
        <w:t>(R, Python, AWS, Tableau &amp; Oracle R Enterprise)</w:t>
      </w:r>
    </w:p>
    <w:p w:rsidR="00B007F2" w:rsidRPr="00D278E1" w:rsidP="00B007F2">
      <w:pPr>
        <w:widowControl w:val="0"/>
        <w:autoSpaceDE w:val="0"/>
        <w:autoSpaceDN w:val="0"/>
        <w:adjustRightInd w:val="0"/>
        <w:spacing w:after="240"/>
        <w:rPr>
          <w:rFonts w:ascii="Helvetica" w:hAnsi="Helvetica" w:cs="Karla"/>
          <w:iCs/>
          <w:sz w:val="20"/>
          <w:szCs w:val="20"/>
        </w:rPr>
      </w:pPr>
      <w:r>
        <w:rPr>
          <w:rFonts w:ascii="Helvetica" w:hAnsi="Helvetica" w:cs="Karla"/>
          <w:iCs/>
          <w:sz w:val="20"/>
          <w:szCs w:val="20"/>
        </w:rPr>
        <w:t>Machine learning solution was developed to optimize product segment sales and positioning for new customers under retail banking division. He was</w:t>
      </w:r>
      <w:r w:rsidRPr="00D278E1">
        <w:rPr>
          <w:rFonts w:ascii="Helvetica" w:hAnsi="Helvetica" w:cs="Karla"/>
          <w:iCs/>
          <w:sz w:val="20"/>
          <w:szCs w:val="20"/>
        </w:rPr>
        <w:t xml:space="preserve"> responsible for solution blue-printing, training data formulation and design, </w:t>
      </w:r>
      <w:r w:rsidR="006E66BD">
        <w:rPr>
          <w:rFonts w:ascii="Helvetica" w:hAnsi="Helvetica" w:cs="Karla"/>
          <w:iCs/>
          <w:sz w:val="20"/>
          <w:szCs w:val="20"/>
        </w:rPr>
        <w:t>EDA, hypothesis testing</w:t>
      </w:r>
      <w:r w:rsidRPr="00D278E1">
        <w:rPr>
          <w:rFonts w:ascii="Helvetica" w:hAnsi="Helvetica" w:cs="Karla"/>
          <w:iCs/>
          <w:sz w:val="20"/>
          <w:szCs w:val="20"/>
        </w:rPr>
        <w:t xml:space="preserve"> &amp; data wrangling, feature engineering, mutual information analysis, pre-processing treatment for predictors and response variable</w:t>
      </w:r>
      <w:r w:rsidR="00A44599">
        <w:rPr>
          <w:rFonts w:ascii="Helvetica" w:hAnsi="Helvetica" w:cs="Karla"/>
          <w:iCs/>
          <w:sz w:val="20"/>
          <w:szCs w:val="20"/>
        </w:rPr>
        <w:t>s</w:t>
      </w:r>
      <w:r w:rsidRPr="00D278E1">
        <w:rPr>
          <w:rFonts w:ascii="Helvetica" w:hAnsi="Helvetica" w:cs="Karla"/>
          <w:iCs/>
          <w:sz w:val="20"/>
          <w:szCs w:val="20"/>
        </w:rPr>
        <w:t xml:space="preserve">, ensemble of XG Boost &amp; MLP design using Keras (on TensorFlow) – Deep Learning, </w:t>
      </w:r>
      <w:r w:rsidR="00D278E1">
        <w:rPr>
          <w:rFonts w:ascii="Helvetica" w:hAnsi="Helvetica" w:cs="Karla"/>
          <w:iCs/>
          <w:sz w:val="20"/>
          <w:szCs w:val="20"/>
        </w:rPr>
        <w:t xml:space="preserve">final model, </w:t>
      </w:r>
      <w:r w:rsidRPr="00D278E1">
        <w:rPr>
          <w:rFonts w:ascii="Helvetica" w:hAnsi="Helvetica" w:cs="Karla"/>
          <w:iCs/>
          <w:sz w:val="20"/>
          <w:szCs w:val="20"/>
        </w:rPr>
        <w:t xml:space="preserve">ensemble methodologies &amp; Alpha generation. </w:t>
      </w:r>
    </w:p>
    <w:p w:rsidR="00B007F2" w:rsidP="00B007F2">
      <w:pPr>
        <w:widowControl w:val="0"/>
        <w:autoSpaceDE w:val="0"/>
        <w:autoSpaceDN w:val="0"/>
        <w:adjustRightInd w:val="0"/>
        <w:spacing w:after="20"/>
        <w:rPr>
          <w:rFonts w:ascii="Helvetica" w:hAnsi="Helvetica" w:cs="Karla"/>
          <w:iCs/>
          <w:sz w:val="20"/>
          <w:szCs w:val="20"/>
        </w:rPr>
      </w:pPr>
      <w:r>
        <w:rPr>
          <w:rFonts w:ascii="Helvetica" w:hAnsi="Helvetica" w:cs="Karla"/>
          <w:iCs/>
          <w:sz w:val="20"/>
          <w:szCs w:val="20"/>
        </w:rPr>
        <w:t>Text Analytics model</w:t>
      </w:r>
    </w:p>
    <w:p w:rsidR="00B007F2" w:rsidRPr="007E3040" w:rsidP="00B007F2">
      <w:pPr>
        <w:widowControl w:val="0"/>
        <w:autoSpaceDE w:val="0"/>
        <w:autoSpaceDN w:val="0"/>
        <w:adjustRightInd w:val="0"/>
        <w:spacing w:after="20"/>
        <w:rPr>
          <w:rFonts w:ascii="Helvetica" w:hAnsi="Helvetica" w:cs="Karla"/>
          <w:iCs/>
          <w:sz w:val="18"/>
          <w:szCs w:val="18"/>
        </w:rPr>
      </w:pPr>
      <w:r w:rsidRPr="007E3040">
        <w:rPr>
          <w:rFonts w:ascii="Helvetica" w:hAnsi="Helvetica" w:cs="Karla"/>
          <w:iCs/>
          <w:sz w:val="18"/>
          <w:szCs w:val="18"/>
        </w:rPr>
        <w:t>(R, AWS &amp; Tableau)</w:t>
      </w:r>
    </w:p>
    <w:p w:rsidR="00B007F2" w:rsidRPr="00D278E1" w:rsidP="00B007F2">
      <w:pPr>
        <w:widowControl w:val="0"/>
        <w:autoSpaceDE w:val="0"/>
        <w:autoSpaceDN w:val="0"/>
        <w:adjustRightInd w:val="0"/>
        <w:spacing w:after="240"/>
        <w:rPr>
          <w:rFonts w:ascii="Helvetica" w:hAnsi="Helvetica" w:cs="Karla"/>
          <w:iCs/>
          <w:sz w:val="20"/>
          <w:szCs w:val="20"/>
        </w:rPr>
      </w:pPr>
      <w:r>
        <w:rPr>
          <w:rFonts w:ascii="Helvetica" w:hAnsi="Helvetica" w:cs="Karla"/>
          <w:iCs/>
          <w:sz w:val="20"/>
          <w:szCs w:val="20"/>
        </w:rPr>
        <w:t>Using NLP methodologies, solution was designed to extract actionable insights from unstructured</w:t>
      </w:r>
      <w:r w:rsidR="007F2670">
        <w:rPr>
          <w:rFonts w:ascii="Helvetica" w:hAnsi="Helvetica" w:cs="Karla"/>
          <w:iCs/>
          <w:sz w:val="20"/>
          <w:szCs w:val="20"/>
        </w:rPr>
        <w:t xml:space="preserve"> data</w:t>
      </w:r>
      <w:r>
        <w:rPr>
          <w:rFonts w:ascii="Helvetica" w:hAnsi="Helvetica" w:cs="Karla"/>
          <w:iCs/>
          <w:sz w:val="20"/>
          <w:szCs w:val="20"/>
        </w:rPr>
        <w:t xml:space="preserve">. </w:t>
      </w:r>
      <w:r w:rsidR="00A44599">
        <w:rPr>
          <w:rFonts w:ascii="Helvetica" w:hAnsi="Helvetica" w:cs="Karla"/>
          <w:iCs/>
          <w:sz w:val="20"/>
          <w:szCs w:val="20"/>
        </w:rPr>
        <w:t xml:space="preserve">He was responsible for </w:t>
      </w:r>
      <w:r w:rsidR="00F529FB">
        <w:rPr>
          <w:rFonts w:ascii="Helvetica" w:hAnsi="Helvetica" w:cs="Karla"/>
          <w:iCs/>
          <w:sz w:val="20"/>
          <w:szCs w:val="20"/>
        </w:rPr>
        <w:t>s</w:t>
      </w:r>
      <w:r w:rsidRPr="00D278E1">
        <w:rPr>
          <w:rFonts w:ascii="Helvetica" w:hAnsi="Helvetica" w:cs="Karla"/>
          <w:iCs/>
          <w:sz w:val="20"/>
          <w:szCs w:val="20"/>
        </w:rPr>
        <w:t>tandard text analytics pre-processing methodologies, BOW, TF-IDF, cosine similarity algorithms, feature engineering, unigrams &amp; bigrams model, BOW model, word cloud &amp; visualization.</w:t>
      </w:r>
    </w:p>
    <w:p w:rsidR="00B007F2" w:rsidP="00B007F2">
      <w:pPr>
        <w:widowControl w:val="0"/>
        <w:autoSpaceDE w:val="0"/>
        <w:autoSpaceDN w:val="0"/>
        <w:adjustRightInd w:val="0"/>
        <w:spacing w:after="20"/>
        <w:rPr>
          <w:rFonts w:ascii="Helvetica" w:hAnsi="Helvetica" w:cs="Karla"/>
          <w:iCs/>
          <w:sz w:val="20"/>
          <w:szCs w:val="20"/>
        </w:rPr>
      </w:pPr>
      <w:r>
        <w:rPr>
          <w:rFonts w:ascii="Helvetica" w:hAnsi="Helvetica" w:cs="Karla"/>
          <w:iCs/>
          <w:sz w:val="20"/>
          <w:szCs w:val="20"/>
        </w:rPr>
        <w:t>Retail Banking - Customer Delinquency Model</w:t>
      </w:r>
    </w:p>
    <w:p w:rsidR="00B007F2" w:rsidRPr="007E3040" w:rsidP="00B007F2">
      <w:pPr>
        <w:widowControl w:val="0"/>
        <w:autoSpaceDE w:val="0"/>
        <w:autoSpaceDN w:val="0"/>
        <w:adjustRightInd w:val="0"/>
        <w:spacing w:after="20"/>
        <w:rPr>
          <w:rFonts w:ascii="Helvetica" w:hAnsi="Helvetica" w:cs="Karla"/>
          <w:iCs/>
          <w:sz w:val="18"/>
          <w:szCs w:val="18"/>
        </w:rPr>
      </w:pPr>
      <w:r w:rsidRPr="007E3040">
        <w:rPr>
          <w:rFonts w:ascii="Helvetica" w:hAnsi="Helvetica" w:cs="Karla"/>
          <w:iCs/>
          <w:sz w:val="18"/>
          <w:szCs w:val="18"/>
        </w:rPr>
        <w:t>(R, Python, AWS, Tableau &amp; Oracle R Enterprise)</w:t>
      </w:r>
    </w:p>
    <w:p w:rsidR="00B47E36" w:rsidRPr="004D05E0" w:rsidP="004D05E0">
      <w:pPr>
        <w:widowControl w:val="0"/>
        <w:autoSpaceDE w:val="0"/>
        <w:autoSpaceDN w:val="0"/>
        <w:adjustRightInd w:val="0"/>
        <w:spacing w:after="240"/>
        <w:rPr>
          <w:rFonts w:ascii="Helvetica" w:hAnsi="Helvetica" w:cs="Karla"/>
          <w:iCs/>
          <w:sz w:val="20"/>
          <w:szCs w:val="20"/>
        </w:rPr>
      </w:pPr>
      <w:r>
        <w:rPr>
          <w:rFonts w:ascii="Helvetica" w:hAnsi="Helvetica" w:cs="Karla"/>
          <w:iCs/>
          <w:sz w:val="20"/>
          <w:szCs w:val="20"/>
        </w:rPr>
        <w:t>ML model was designed</w:t>
      </w:r>
      <w:r w:rsidR="004D05E0">
        <w:rPr>
          <w:rFonts w:ascii="Helvetica" w:hAnsi="Helvetica" w:cs="Karla"/>
          <w:iCs/>
          <w:sz w:val="20"/>
          <w:szCs w:val="20"/>
        </w:rPr>
        <w:t xml:space="preserve"> to detect any potential customer delinquency traits for proactive exposure management. Asif was responsible for s</w:t>
      </w:r>
      <w:r w:rsidRPr="00D278E1" w:rsidR="00B007F2">
        <w:rPr>
          <w:rFonts w:ascii="Helvetica" w:hAnsi="Helvetica" w:cs="Karla"/>
          <w:iCs/>
          <w:sz w:val="20"/>
          <w:szCs w:val="20"/>
        </w:rPr>
        <w:t>olution blue-printing, EDA</w:t>
      </w:r>
      <w:r w:rsidR="006E66BD">
        <w:rPr>
          <w:rFonts w:ascii="Helvetica" w:hAnsi="Helvetica" w:cs="Karla"/>
          <w:iCs/>
          <w:sz w:val="20"/>
          <w:szCs w:val="20"/>
        </w:rPr>
        <w:t>, hypothesis testing</w:t>
      </w:r>
      <w:r w:rsidRPr="00D278E1" w:rsidR="00B007F2">
        <w:rPr>
          <w:rFonts w:ascii="Helvetica" w:hAnsi="Helvetica" w:cs="Karla"/>
          <w:iCs/>
          <w:sz w:val="20"/>
          <w:szCs w:val="20"/>
        </w:rPr>
        <w:t xml:space="preserve"> &amp; feature engineering, logistic regression analysis, fitting MLP (Multilayer Perceptrons) using Keras &amp; </w:t>
      </w:r>
      <w:r w:rsidR="008F65BA">
        <w:rPr>
          <w:rFonts w:ascii="Helvetica" w:hAnsi="Helvetica" w:cs="Karla"/>
          <w:iCs/>
          <w:sz w:val="20"/>
          <w:szCs w:val="20"/>
        </w:rPr>
        <w:t xml:space="preserve">ensemble methodologies. </w:t>
      </w:r>
    </w:p>
    <w:tbl>
      <w:tblPr>
        <w:tblStyle w:val="TableGrid"/>
        <w:tblpPr w:leftFromText="180" w:rightFromText="180" w:vertAnchor="text" w:horzAnchor="margin" w:tblpXSpec="center" w:tblpY="96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35"/>
      </w:tblGrid>
      <w:tr w:rsidTr="00A44599">
        <w:tblPrEx>
          <w:tblW w:w="113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833"/>
        </w:trPr>
        <w:tc>
          <w:tcPr>
            <w:tcW w:w="11335" w:type="dxa"/>
          </w:tcPr>
          <w:p w:rsidR="00B47E36" w:rsidRPr="00022B77" w:rsidP="00B47E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Times"/>
                <w:color w:val="1F4E79" w:themeColor="accent1" w:themeShade="80"/>
                <w:sz w:val="20"/>
                <w:szCs w:val="20"/>
              </w:rPr>
            </w:pPr>
          </w:p>
          <w:p w:rsidR="004D05E0" w:rsidP="00B47E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:rsidR="00B47E36" w:rsidRPr="00022B77" w:rsidP="00B47E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Times"/>
                <w:color w:val="1F4E79" w:themeColor="accent1" w:themeShade="80"/>
                <w:sz w:val="20"/>
                <w:szCs w:val="20"/>
              </w:rPr>
            </w:pPr>
            <w:r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Deloitte Consulting (US - India Offices)</w:t>
            </w:r>
            <w:r w:rsidRPr="00022B77"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 xml:space="preserve">, </w:t>
            </w:r>
            <w:r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Bangalore</w:t>
            </w:r>
            <w:r w:rsidRPr="00022B77"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 xml:space="preserve">, </w:t>
            </w:r>
            <w:r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India</w:t>
            </w:r>
          </w:p>
          <w:p w:rsidR="00B47E36" w:rsidRPr="00C13FB1" w:rsidP="00B47E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Times"/>
                <w:sz w:val="20"/>
                <w:szCs w:val="20"/>
              </w:rPr>
            </w:pPr>
            <w:r>
              <w:rPr>
                <w:rFonts w:ascii="Helvetica" w:hAnsi="Helvetica" w:cs="Karla"/>
                <w:i/>
                <w:iCs/>
                <w:sz w:val="20"/>
                <w:szCs w:val="20"/>
              </w:rPr>
              <w:t>Specialist Senior // Nov 2015 – Jan</w:t>
            </w:r>
            <w:r w:rsidRPr="00C13FB1">
              <w:rPr>
                <w:rFonts w:ascii="Helvetica" w:hAnsi="Helvetica" w:cs="Karla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="Helvetica" w:hAnsi="Helvetica" w:cs="Karla"/>
                <w:i/>
                <w:iCs/>
                <w:sz w:val="20"/>
                <w:szCs w:val="20"/>
              </w:rPr>
              <w:t>17</w:t>
            </w:r>
          </w:p>
          <w:p w:rsidR="00B47E36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Retail Analytics – Text Analytics &amp; Web scrapping</w:t>
            </w:r>
          </w:p>
          <w:p w:rsidR="00B47E36" w:rsidRPr="007E3040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18"/>
                <w:szCs w:val="18"/>
              </w:rPr>
            </w:pPr>
            <w:r w:rsidRPr="007E3040">
              <w:rPr>
                <w:rFonts w:ascii="Helvetica" w:hAnsi="Helvetica" w:cs="Karla"/>
                <w:iCs/>
                <w:sz w:val="18"/>
                <w:szCs w:val="18"/>
              </w:rPr>
              <w:t>(R &amp; Tableau)</w:t>
            </w:r>
          </w:p>
          <w:p w:rsidR="00B47E36" w:rsidRPr="00D278E1" w:rsidP="00B47E3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40"/>
              <w:rPr>
                <w:rFonts w:ascii="Helvetica" w:hAnsi="Helvetica" w:cs="Karla"/>
                <w:iCs/>
                <w:sz w:val="20"/>
                <w:szCs w:val="20"/>
              </w:rPr>
            </w:pPr>
            <w:r w:rsidRPr="00D278E1">
              <w:rPr>
                <w:rFonts w:ascii="Helvetica" w:hAnsi="Helvetica" w:cs="Karla"/>
                <w:iCs/>
                <w:sz w:val="20"/>
                <w:szCs w:val="20"/>
              </w:rPr>
              <w:t xml:space="preserve">He was responsible for </w:t>
            </w:r>
            <w:r w:rsidR="00AC7B87">
              <w:rPr>
                <w:rFonts w:ascii="Helvetica" w:hAnsi="Helvetica" w:cs="Karla"/>
                <w:iCs/>
                <w:sz w:val="20"/>
                <w:szCs w:val="20"/>
              </w:rPr>
              <w:t xml:space="preserve">designing and implementation of a text analytics solution which will mine insights from data generated from web using a web API. The solution involved </w:t>
            </w:r>
            <w:r w:rsidRPr="00D278E1">
              <w:rPr>
                <w:rFonts w:ascii="Helvetica" w:hAnsi="Helvetica" w:cs="Karla"/>
                <w:iCs/>
                <w:sz w:val="20"/>
                <w:szCs w:val="20"/>
              </w:rPr>
              <w:t>JSON based web scrapping, standard text analytics pre-processing pipeline, NLP and regex, corpus formation, information retrieval, normalization &amp; TTR, hapax distribution and lexical variety</w:t>
            </w:r>
            <w:r w:rsidR="00A44599">
              <w:rPr>
                <w:rFonts w:ascii="Helvetica" w:hAnsi="Helvetica" w:cs="Karla"/>
                <w:iCs/>
                <w:sz w:val="20"/>
                <w:szCs w:val="20"/>
              </w:rPr>
              <w:t>.</w:t>
            </w:r>
          </w:p>
          <w:p w:rsidR="00B47E36" w:rsidRPr="007E3040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 w:rsidRPr="007E3040">
              <w:rPr>
                <w:rFonts w:ascii="Helvetica" w:hAnsi="Helvetica" w:cs="Karla"/>
                <w:iCs/>
                <w:sz w:val="20"/>
                <w:szCs w:val="20"/>
              </w:rPr>
              <w:t xml:space="preserve">Financial Forecasting (FP&amp;A) – SARIMA </w:t>
            </w:r>
          </w:p>
          <w:p w:rsidR="00B47E36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18"/>
                <w:szCs w:val="18"/>
              </w:rPr>
            </w:pPr>
            <w:r w:rsidRPr="007E3040">
              <w:rPr>
                <w:rFonts w:ascii="Helvetica" w:hAnsi="Helvetica" w:cs="Karla"/>
                <w:iCs/>
                <w:sz w:val="18"/>
                <w:szCs w:val="18"/>
              </w:rPr>
              <w:t>(R, Cognos TM1, Perspectives, Café)</w:t>
            </w:r>
          </w:p>
          <w:p w:rsidR="00B47E36" w:rsidRPr="00D278E1" w:rsidP="00B47E3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40"/>
              <w:rPr>
                <w:rFonts w:ascii="Helvetica" w:hAnsi="Helvetica" w:cs="Karla"/>
                <w:iCs/>
                <w:sz w:val="20"/>
                <w:szCs w:val="20"/>
              </w:rPr>
            </w:pPr>
            <w:r w:rsidRPr="002C76C2">
              <w:rPr>
                <w:rFonts w:ascii="Helvetica" w:hAnsi="Helvetica" w:cs="Karla"/>
                <w:iCs/>
                <w:sz w:val="20"/>
                <w:szCs w:val="20"/>
              </w:rPr>
              <w:t>He was involved in a design and analysis of time-series forecasting algorithm which will predict</w:t>
            </w:r>
            <w:r w:rsidR="002C76C2">
              <w:rPr>
                <w:rFonts w:ascii="Helvetica" w:hAnsi="Helvetica" w:cs="Karla"/>
                <w:iCs/>
                <w:sz w:val="20"/>
                <w:szCs w:val="20"/>
              </w:rPr>
              <w:t xml:space="preserve"> forecasting measures while considering seasonality and trend for better financial planning and forecasting (FP&amp;A) process.</w:t>
            </w:r>
            <w:r w:rsidRPr="002C76C2">
              <w:rPr>
                <w:rFonts w:ascii="Helvetica" w:hAnsi="Helvetica" w:cs="Karla"/>
                <w:iCs/>
                <w:sz w:val="20"/>
                <w:szCs w:val="20"/>
              </w:rPr>
              <w:t xml:space="preserve"> </w:t>
            </w:r>
            <w:r w:rsidR="002C76C2">
              <w:rPr>
                <w:rFonts w:ascii="Helvetica" w:hAnsi="Helvetica" w:cs="Karla"/>
                <w:iCs/>
                <w:sz w:val="20"/>
                <w:szCs w:val="20"/>
              </w:rPr>
              <w:t>He was responsible for developing algorithms for f</w:t>
            </w:r>
            <w:r w:rsidRPr="00D278E1">
              <w:rPr>
                <w:rFonts w:ascii="Helvetica" w:hAnsi="Helvetica" w:cs="Karla"/>
                <w:iCs/>
                <w:sz w:val="20"/>
                <w:szCs w:val="20"/>
              </w:rPr>
              <w:t>orecasting using SARIMA &amp;</w:t>
            </w:r>
            <w:r w:rsidR="002C76C2">
              <w:rPr>
                <w:rFonts w:ascii="Helvetica" w:hAnsi="Helvetica" w:cs="Karla"/>
                <w:iCs/>
                <w:sz w:val="20"/>
                <w:szCs w:val="20"/>
              </w:rPr>
              <w:t xml:space="preserve"> ETS, Naive and </w:t>
            </w:r>
            <w:r w:rsidR="002C76C2">
              <w:rPr>
                <w:rFonts w:ascii="Helvetica" w:hAnsi="Helvetica" w:cs="Karla"/>
                <w:iCs/>
                <w:sz w:val="20"/>
                <w:szCs w:val="20"/>
              </w:rPr>
              <w:t>Snaive</w:t>
            </w:r>
            <w:r w:rsidR="002C76C2">
              <w:rPr>
                <w:rFonts w:ascii="Helvetica" w:hAnsi="Helvetica" w:cs="Karla"/>
                <w:iCs/>
                <w:sz w:val="20"/>
                <w:szCs w:val="20"/>
              </w:rPr>
              <w:t xml:space="preserve"> analysis,</w:t>
            </w:r>
            <w:r w:rsidRPr="00D278E1">
              <w:rPr>
                <w:rFonts w:ascii="Helvetica" w:hAnsi="Helvetica" w:cs="Karla"/>
                <w:iCs/>
                <w:sz w:val="20"/>
                <w:szCs w:val="20"/>
              </w:rPr>
              <w:t xml:space="preserve"> </w:t>
            </w:r>
            <w:r w:rsidR="002C76C2">
              <w:rPr>
                <w:rFonts w:ascii="Helvetica" w:hAnsi="Helvetica" w:cs="Karla"/>
                <w:iCs/>
                <w:sz w:val="20"/>
                <w:szCs w:val="20"/>
              </w:rPr>
              <w:t xml:space="preserve">training data formulation, </w:t>
            </w:r>
            <w:r w:rsidRPr="00D278E1">
              <w:rPr>
                <w:rFonts w:ascii="Helvetica" w:hAnsi="Helvetica" w:cs="Karla"/>
                <w:iCs/>
                <w:sz w:val="20"/>
                <w:szCs w:val="20"/>
              </w:rPr>
              <w:t xml:space="preserve">residual checkup and tuning, white noise analysis, </w:t>
            </w:r>
            <w:r w:rsidR="002C76C2">
              <w:rPr>
                <w:rFonts w:ascii="Helvetica" w:hAnsi="Helvetica" w:cs="Karla"/>
                <w:iCs/>
                <w:sz w:val="20"/>
                <w:szCs w:val="20"/>
              </w:rPr>
              <w:t>ACF &amp; PACF</w:t>
            </w:r>
            <w:r w:rsidRPr="00D278E1" w:rsidR="002C76C2">
              <w:rPr>
                <w:rFonts w:ascii="Helvetica" w:hAnsi="Helvetica" w:cs="Karla"/>
                <w:iCs/>
                <w:sz w:val="20"/>
                <w:szCs w:val="20"/>
              </w:rPr>
              <w:t xml:space="preserve"> </w:t>
            </w:r>
            <w:r w:rsidR="002C76C2">
              <w:rPr>
                <w:rFonts w:ascii="Helvetica" w:hAnsi="Helvetica" w:cs="Karla"/>
                <w:iCs/>
                <w:sz w:val="20"/>
                <w:szCs w:val="20"/>
              </w:rPr>
              <w:t xml:space="preserve">analysis, </w:t>
            </w:r>
            <w:r w:rsidRPr="00D278E1">
              <w:rPr>
                <w:rFonts w:ascii="Helvetica" w:hAnsi="Helvetica" w:cs="Karla"/>
                <w:iCs/>
                <w:sz w:val="20"/>
                <w:szCs w:val="20"/>
              </w:rPr>
              <w:t>ML reconciliation with TM1 actuals.</w:t>
            </w:r>
          </w:p>
          <w:p w:rsidR="00B47E36" w:rsidRPr="009245F8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 w:rsidRPr="009245F8">
              <w:rPr>
                <w:rFonts w:ascii="Helvetica" w:hAnsi="Helvetica" w:cs="Karla"/>
                <w:iCs/>
                <w:sz w:val="20"/>
                <w:szCs w:val="20"/>
              </w:rPr>
              <w:t>Revenue, Expense &amp; Allocations Planning – Forecasting Application</w:t>
            </w:r>
          </w:p>
          <w:p w:rsidR="00B47E36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18"/>
                <w:szCs w:val="18"/>
              </w:rPr>
            </w:pPr>
            <w:r>
              <w:rPr>
                <w:rFonts w:ascii="Helvetica" w:hAnsi="Helvetica" w:cs="Karla"/>
                <w:iCs/>
                <w:sz w:val="18"/>
                <w:szCs w:val="18"/>
              </w:rPr>
              <w:t>(Cognos Analytics &amp;</w:t>
            </w:r>
            <w:r>
              <w:rPr>
                <w:rFonts w:ascii="Helvetica" w:hAnsi="Helvetica" w:cs="Karla"/>
                <w:iCs/>
                <w:sz w:val="18"/>
                <w:szCs w:val="18"/>
              </w:rPr>
              <w:t xml:space="preserve"> Cognos TM1)</w:t>
            </w:r>
          </w:p>
          <w:p w:rsidR="00B47E36" w:rsidRPr="00D278E1" w:rsidP="00B47E36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4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Enterprise wide FP&amp;A application development with revenue, expense and allocations planning. Asif was responsible for </w:t>
            </w:r>
            <w:r w:rsidRPr="00D278E1">
              <w:rPr>
                <w:rFonts w:ascii="Helvetica" w:hAnsi="Helvetica" w:cs="Karla"/>
                <w:iCs/>
                <w:sz w:val="20"/>
                <w:szCs w:val="20"/>
              </w:rPr>
              <w:t>Cognos TM1 TI / processes development, financial planning process design for revenue &amp; expense planning, allocations planning, Tableau dashboard and workbooks, flex views, perspectives</w:t>
            </w:r>
            <w:r w:rsidR="00A44599">
              <w:rPr>
                <w:rFonts w:ascii="Helvetica" w:hAnsi="Helvetica" w:cs="Karla"/>
                <w:iCs/>
                <w:sz w:val="20"/>
                <w:szCs w:val="20"/>
              </w:rPr>
              <w:t>, presentation and UAT support.</w:t>
            </w:r>
          </w:p>
          <w:p w:rsidR="00B47E36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Genpact</w:t>
            </w:r>
            <w:r w:rsidR="00D278E1"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 xml:space="preserve"> Headstrong Capital Markets, Bangalore, India</w:t>
            </w:r>
            <w:r w:rsidR="00AC7B87"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 xml:space="preserve"> &amp; New Jersey</w:t>
            </w:r>
            <w:r w:rsidR="00FE2EFB"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,</w:t>
            </w:r>
            <w:r w:rsidR="00AC7B87"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 xml:space="preserve"> USA</w:t>
            </w:r>
          </w:p>
          <w:p w:rsidR="00D278E1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:rsidR="00B47E36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/>
                <w:iCs/>
                <w:sz w:val="20"/>
                <w:szCs w:val="20"/>
              </w:rPr>
              <w:t>Lead Consultant // Aug 2013 – Oct</w:t>
            </w:r>
            <w:r w:rsidRPr="00C13FB1">
              <w:rPr>
                <w:rFonts w:ascii="Helvetica" w:hAnsi="Helvetica" w:cs="Karla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="Helvetica" w:hAnsi="Helvetica" w:cs="Karla"/>
                <w:i/>
                <w:iCs/>
                <w:sz w:val="20"/>
                <w:szCs w:val="20"/>
              </w:rPr>
              <w:t>15</w:t>
            </w:r>
          </w:p>
          <w:p w:rsidR="00D278E1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/>
                <w:iCs/>
                <w:sz w:val="20"/>
                <w:szCs w:val="20"/>
              </w:rPr>
            </w:pPr>
          </w:p>
          <w:p w:rsidR="00B007F2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Market r</w:t>
            </w:r>
            <w:r w:rsidRPr="00D278E1" w:rsidR="00D278E1">
              <w:rPr>
                <w:rFonts w:ascii="Helvetica" w:hAnsi="Helvetica" w:cs="Karla"/>
                <w:iCs/>
                <w:sz w:val="20"/>
                <w:szCs w:val="20"/>
              </w:rPr>
              <w:t>esearch – Consumer Retail</w:t>
            </w:r>
          </w:p>
          <w:p w:rsidR="00D278E1" w:rsidRPr="000A3DEC" w:rsidP="000A3DEC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18"/>
                <w:szCs w:val="18"/>
              </w:rPr>
            </w:pPr>
            <w:r w:rsidRPr="000A3DEC">
              <w:rPr>
                <w:rFonts w:ascii="Helvetica" w:hAnsi="Helvetica" w:cs="Karla"/>
                <w:iCs/>
                <w:sz w:val="18"/>
                <w:szCs w:val="18"/>
              </w:rPr>
              <w:t xml:space="preserve">(Tableau, </w:t>
            </w:r>
            <w:r w:rsidRPr="000A3DEC">
              <w:rPr>
                <w:rFonts w:ascii="Helvetica" w:hAnsi="Helvetica" w:cs="Karla"/>
                <w:iCs/>
                <w:sz w:val="18"/>
                <w:szCs w:val="18"/>
              </w:rPr>
              <w:t>Kalido</w:t>
            </w:r>
            <w:r w:rsidRPr="000A3DEC">
              <w:rPr>
                <w:rFonts w:ascii="Helvetica" w:hAnsi="Helvetica" w:cs="Karla"/>
                <w:iCs/>
                <w:sz w:val="18"/>
                <w:szCs w:val="18"/>
              </w:rPr>
              <w:t xml:space="preserve"> DIW &amp; Oracle)</w:t>
            </w:r>
          </w:p>
          <w:p w:rsidR="000A3DEC" w:rsidP="000A3DEC">
            <w:pPr>
              <w:widowControl w:val="0"/>
              <w:tabs>
                <w:tab w:val="left" w:pos="360"/>
              </w:tabs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Project was to propose solutions to optimize </w:t>
            </w:r>
            <w:r w:rsidR="00FE2EFB">
              <w:rPr>
                <w:rFonts w:ascii="Helvetica" w:hAnsi="Helvetica" w:cs="Karla"/>
                <w:iCs/>
                <w:sz w:val="20"/>
                <w:szCs w:val="20"/>
              </w:rPr>
              <w:t>current d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ata</w:t>
            </w:r>
            <w:r w:rsidR="00FE2EFB">
              <w:rPr>
                <w:rFonts w:ascii="Helvetica" w:hAnsi="Helvetica" w:cs="Karla"/>
                <w:iCs/>
                <w:sz w:val="20"/>
                <w:szCs w:val="20"/>
              </w:rPr>
              <w:t xml:space="preserve"> ingestion and retrieval methodologies and submit a report-out for future proofing the solution.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 </w:t>
            </w:r>
            <w:r w:rsidR="00D278E1">
              <w:rPr>
                <w:rFonts w:ascii="Helvetica" w:hAnsi="Helvetica" w:cs="Karla"/>
                <w:iCs/>
                <w:sz w:val="20"/>
                <w:szCs w:val="20"/>
              </w:rPr>
              <w:t xml:space="preserve">He was responsible for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analysis of current system, process an</w:t>
            </w:r>
            <w:r w:rsidR="00125356">
              <w:rPr>
                <w:rFonts w:ascii="Helvetica" w:hAnsi="Helvetica" w:cs="Karla"/>
                <w:iCs/>
                <w:sz w:val="20"/>
                <w:szCs w:val="20"/>
              </w:rPr>
              <w:t>alysis,</w:t>
            </w:r>
            <w:r w:rsidRPr="000A3DEC">
              <w:rPr>
                <w:rFonts w:ascii="Helvetica" w:hAnsi="Helvetica" w:cs="Karla"/>
                <w:iCs/>
                <w:sz w:val="20"/>
                <w:szCs w:val="20"/>
              </w:rPr>
              <w:t xml:space="preserve">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process </w:t>
            </w:r>
            <w:r w:rsidRPr="000A3DEC">
              <w:rPr>
                <w:rFonts w:ascii="Helvetica" w:hAnsi="Helvetica" w:cs="Karla"/>
                <w:iCs/>
                <w:sz w:val="20"/>
                <w:szCs w:val="20"/>
              </w:rPr>
              <w:t>consulting</w:t>
            </w:r>
            <w:r w:rsidR="00125356">
              <w:rPr>
                <w:rFonts w:ascii="Helvetica" w:hAnsi="Helvetica" w:cs="Karla"/>
                <w:iCs/>
                <w:sz w:val="20"/>
                <w:szCs w:val="20"/>
              </w:rPr>
              <w:t xml:space="preserve"> &amp; orals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. </w:t>
            </w:r>
            <w:r w:rsidRPr="000A3DEC">
              <w:rPr>
                <w:rFonts w:ascii="Helvetica" w:hAnsi="Helvetica" w:cs="Karla"/>
                <w:iCs/>
                <w:sz w:val="20"/>
                <w:szCs w:val="20"/>
              </w:rPr>
              <w:t>Process optimization and proposal</w:t>
            </w:r>
            <w:r w:rsidR="00125356">
              <w:rPr>
                <w:rFonts w:ascii="Helvetica" w:hAnsi="Helvetica" w:cs="Karla"/>
                <w:iCs/>
                <w:sz w:val="20"/>
                <w:szCs w:val="20"/>
              </w:rPr>
              <w:t xml:space="preserve">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solution blueprinting, d</w:t>
            </w:r>
            <w:r w:rsidRPr="000A3DEC">
              <w:rPr>
                <w:rFonts w:ascii="Helvetica" w:hAnsi="Helvetica" w:cs="Karla"/>
                <w:iCs/>
                <w:sz w:val="20"/>
                <w:szCs w:val="20"/>
              </w:rPr>
              <w:t>emo and presentation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.</w:t>
            </w:r>
          </w:p>
          <w:p w:rsidR="000A3DEC" w:rsidP="000A3DEC">
            <w:pPr>
              <w:widowControl w:val="0"/>
              <w:tabs>
                <w:tab w:val="left" w:pos="360"/>
              </w:tabs>
              <w:rPr>
                <w:rFonts w:ascii="Helvetica" w:hAnsi="Helvetica" w:cs="Karla"/>
                <w:iCs/>
                <w:sz w:val="20"/>
                <w:szCs w:val="20"/>
              </w:rPr>
            </w:pPr>
          </w:p>
          <w:p w:rsidR="000A3DEC" w:rsidP="000A3DEC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Enterprise wide reporting - Investment Banking</w:t>
            </w:r>
          </w:p>
          <w:p w:rsidR="000A3DEC" w:rsidRPr="000A3DEC" w:rsidP="000A3DEC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18"/>
                <w:szCs w:val="18"/>
              </w:rPr>
            </w:pPr>
            <w:r w:rsidRPr="000A3DEC">
              <w:rPr>
                <w:rFonts w:ascii="Helvetica" w:hAnsi="Helvetica" w:cs="Karla"/>
                <w:iCs/>
                <w:sz w:val="18"/>
                <w:szCs w:val="18"/>
              </w:rPr>
              <w:t>(</w:t>
            </w:r>
            <w:r>
              <w:rPr>
                <w:rFonts w:ascii="Helvetica" w:hAnsi="Helvetica" w:cs="Karla"/>
                <w:iCs/>
                <w:sz w:val="18"/>
                <w:szCs w:val="18"/>
              </w:rPr>
              <w:t xml:space="preserve">Cognos Analytics, </w:t>
            </w:r>
            <w:r w:rsidR="00BD0B4D">
              <w:rPr>
                <w:rFonts w:ascii="Helvetica" w:hAnsi="Helvetica" w:cs="Karla"/>
                <w:iCs/>
                <w:sz w:val="18"/>
                <w:szCs w:val="18"/>
              </w:rPr>
              <w:t>Java scripting, Mashup services</w:t>
            </w:r>
            <w:r w:rsidRPr="000A3DEC">
              <w:rPr>
                <w:rFonts w:ascii="Helvetica" w:hAnsi="Helvetica" w:cs="Karla"/>
                <w:iCs/>
                <w:sz w:val="18"/>
                <w:szCs w:val="18"/>
              </w:rPr>
              <w:t>)</w:t>
            </w:r>
          </w:p>
          <w:p w:rsidR="00154C7E" w:rsidRPr="00FC71DE" w:rsidP="00FC71DE">
            <w:pPr>
              <w:widowControl w:val="0"/>
              <w:tabs>
                <w:tab w:val="left" w:pos="360"/>
                <w:tab w:val="num" w:pos="720"/>
              </w:tabs>
              <w:rPr>
                <w:rFonts w:ascii="Helvetica" w:hAnsi="Helvetica" w:cs="Karla"/>
                <w:iCs/>
                <w:sz w:val="20"/>
                <w:szCs w:val="20"/>
              </w:rPr>
            </w:pP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Respons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ible for requirement gathering, c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 xml:space="preserve">lient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coordination and lead generation. He was also responsible for d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ata modeling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d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ata warehouse design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, 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development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 of Cognos reports and metadata, 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Cognos mashup services an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d BI content portal integration, m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etadata management and java scripting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a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ctive reports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 development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 xml:space="preserve"> and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product customizations using 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Cognos SDK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f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>unctio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nal and technical documentation, </w:t>
            </w:r>
            <w:r w:rsidRPr="00BD0B4D">
              <w:rPr>
                <w:rFonts w:ascii="Helvetica" w:hAnsi="Helvetica" w:cs="Karla"/>
                <w:iCs/>
                <w:sz w:val="20"/>
                <w:szCs w:val="20"/>
              </w:rPr>
              <w:t xml:space="preserve">mobile BI development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&amp; performance optimization.</w:t>
            </w:r>
          </w:p>
          <w:p w:rsidR="00FC71DE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/>
                <w:iCs/>
                <w:sz w:val="20"/>
                <w:szCs w:val="20"/>
              </w:rPr>
            </w:pPr>
          </w:p>
          <w:p w:rsidR="00FC71DE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:rsidR="00EF33E2" w:rsidP="0042633A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Mindtree</w:t>
            </w:r>
            <w:r w:rsidR="00AC7B87"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, Bangalore, India</w:t>
            </w:r>
          </w:p>
          <w:p w:rsidR="00AC7B87" w:rsidRPr="0042633A" w:rsidP="0042633A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:rsidR="0042633A" w:rsidP="0042633A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/>
                <w:iCs/>
                <w:sz w:val="20"/>
                <w:szCs w:val="20"/>
              </w:rPr>
              <w:t>Module Lead // July 2012 – Aug</w:t>
            </w:r>
            <w:r w:rsidRPr="00C13FB1">
              <w:rPr>
                <w:rFonts w:ascii="Helvetica" w:hAnsi="Helvetica" w:cs="Karla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="Helvetica" w:hAnsi="Helvetica" w:cs="Karla"/>
                <w:i/>
                <w:iCs/>
                <w:sz w:val="20"/>
                <w:szCs w:val="20"/>
              </w:rPr>
              <w:t>13</w:t>
            </w:r>
          </w:p>
          <w:p w:rsidR="00EF33E2" w:rsidP="0042633A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/>
                <w:iCs/>
                <w:sz w:val="20"/>
                <w:szCs w:val="20"/>
              </w:rPr>
            </w:pPr>
          </w:p>
          <w:p w:rsidR="00AC7B87" w:rsidRPr="00AC7B87" w:rsidP="0042633A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 xml:space="preserve">Enterprise Wide Reporting Framework </w:t>
            </w:r>
            <w:r w:rsidR="007F2670">
              <w:rPr>
                <w:rFonts w:ascii="Helvetica" w:hAnsi="Helvetica" w:cs="Karla"/>
                <w:iCs/>
                <w:sz w:val="20"/>
                <w:szCs w:val="20"/>
              </w:rPr>
              <w:t xml:space="preserve">- </w:t>
            </w:r>
          </w:p>
          <w:p w:rsidR="00AC7B87" w:rsidP="0042633A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(Data Virtualization, Oracle Endeca &amp; Technology Consulting)</w:t>
            </w:r>
          </w:p>
          <w:p w:rsidR="00AC7B87" w:rsidRPr="00AC7B87" w:rsidP="00AC7B87">
            <w:pPr>
              <w:widowControl w:val="0"/>
              <w:tabs>
                <w:tab w:val="left" w:pos="360"/>
                <w:tab w:val="num" w:pos="720"/>
              </w:tabs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He was involved in a</w:t>
            </w: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>nalysis of current system &amp; consulting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p</w:t>
            </w: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>rocess optimization and proposal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s</w:t>
            </w: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>olution blueprinting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r</w:t>
            </w: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>eport out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r</w:t>
            </w: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>eporting tool fitment and ranking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d</w:t>
            </w: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>emo and presentation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.</w:t>
            </w:r>
            <w:r w:rsidR="00F529FB">
              <w:rPr>
                <w:rFonts w:ascii="Helvetica" w:hAnsi="Helvetica" w:cs="Karla"/>
                <w:iCs/>
                <w:sz w:val="20"/>
                <w:szCs w:val="20"/>
              </w:rPr>
              <w:t xml:space="preserve"> Proposed solution was implemented and Asif was involved in </w:t>
            </w:r>
            <w:r w:rsidR="00CE09FD">
              <w:rPr>
                <w:rFonts w:ascii="Helvetica" w:hAnsi="Helvetica" w:cs="Karla"/>
                <w:iCs/>
                <w:sz w:val="20"/>
                <w:szCs w:val="20"/>
              </w:rPr>
              <w:t>implementation</w:t>
            </w:r>
            <w:r w:rsidR="00F529FB">
              <w:rPr>
                <w:rFonts w:ascii="Helvetica" w:hAnsi="Helvetica" w:cs="Karla"/>
                <w:iCs/>
                <w:sz w:val="20"/>
                <w:szCs w:val="20"/>
              </w:rPr>
              <w:t xml:space="preserve"> of repor</w:t>
            </w:r>
            <w:r w:rsidR="00CE09FD">
              <w:rPr>
                <w:rFonts w:ascii="Helvetica" w:hAnsi="Helvetica" w:cs="Karla"/>
                <w:iCs/>
                <w:sz w:val="20"/>
                <w:szCs w:val="20"/>
              </w:rPr>
              <w:t xml:space="preserve">ting framework metadata for ad-hoc analysis which involved drill up / down &amp; across. </w:t>
            </w:r>
          </w:p>
          <w:p w:rsidR="00AC7B87" w:rsidP="0042633A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/>
                <w:iCs/>
                <w:sz w:val="20"/>
                <w:szCs w:val="20"/>
              </w:rPr>
            </w:pPr>
          </w:p>
          <w:p w:rsidR="00B25719" w:rsidP="00B25719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 w:rsidRPr="005B539A">
              <w:rPr>
                <w:rFonts w:ascii="Helvetica" w:hAnsi="Helvetica" w:cs="Karla"/>
                <w:iCs/>
                <w:sz w:val="20"/>
                <w:szCs w:val="20"/>
              </w:rPr>
              <w:t xml:space="preserve">Geospatial Insurance Analytics </w:t>
            </w:r>
            <w:r w:rsidR="007F2670">
              <w:rPr>
                <w:rFonts w:ascii="Helvetica" w:hAnsi="Helvetica" w:cs="Karla"/>
                <w:iCs/>
                <w:sz w:val="20"/>
                <w:szCs w:val="20"/>
              </w:rPr>
              <w:t xml:space="preserve">- </w:t>
            </w:r>
            <w:r w:rsidRPr="005B539A">
              <w:rPr>
                <w:rFonts w:ascii="Helvetica" w:hAnsi="Helvetica" w:cs="Karla"/>
                <w:iCs/>
                <w:sz w:val="20"/>
                <w:szCs w:val="20"/>
              </w:rPr>
              <w:t>P&amp;C Insurance</w:t>
            </w:r>
          </w:p>
          <w:p w:rsidR="00B25719" w:rsidRPr="00AC7B87" w:rsidP="00B25719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18"/>
                <w:szCs w:val="18"/>
              </w:rPr>
            </w:pPr>
            <w:r w:rsidRPr="00AC7B87">
              <w:rPr>
                <w:rFonts w:ascii="Helvetica" w:hAnsi="Helvetica" w:cs="Karla"/>
                <w:iCs/>
                <w:sz w:val="18"/>
                <w:szCs w:val="18"/>
              </w:rPr>
              <w:t>(ESRI Maps &amp; MicroStrategy reports)</w:t>
            </w:r>
          </w:p>
          <w:p w:rsidR="00B25719" w:rsidRPr="00334A4F" w:rsidP="00B25719">
            <w:pPr>
              <w:widowControl w:val="0"/>
              <w:tabs>
                <w:tab w:val="left" w:pos="360"/>
                <w:tab w:val="num" w:pos="720"/>
              </w:tabs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Geospatial view of exposure along with key metrics for cat modeling.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He was involved in solution d</w:t>
            </w:r>
            <w:r w:rsidRPr="005B539A">
              <w:rPr>
                <w:rFonts w:ascii="Helvetica" w:hAnsi="Helvetica" w:cs="Karla"/>
                <w:iCs/>
                <w:sz w:val="20"/>
                <w:szCs w:val="20"/>
              </w:rPr>
              <w:t>esi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gn, data and metadata modeling and overall agile methodologies. He was responsible for development of MDX reports and geospatial visualizations. He was also involved in r</w:t>
            </w:r>
            <w:r w:rsidRPr="005B539A">
              <w:rPr>
                <w:rFonts w:ascii="Helvetica" w:hAnsi="Helvetica" w:cs="Karla"/>
                <w:iCs/>
                <w:sz w:val="20"/>
                <w:szCs w:val="20"/>
              </w:rPr>
              <w:t>equirement gathering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, f</w:t>
            </w:r>
            <w:r w:rsidRPr="005B539A">
              <w:rPr>
                <w:rFonts w:ascii="Helvetica" w:hAnsi="Helvetica" w:cs="Karla"/>
                <w:iCs/>
                <w:sz w:val="20"/>
                <w:szCs w:val="20"/>
              </w:rPr>
              <w:t>unctional document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ation and report-out. </w:t>
            </w:r>
          </w:p>
          <w:p w:rsidR="00AC7B87" w:rsidP="0042633A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/>
                <w:iCs/>
                <w:sz w:val="20"/>
                <w:szCs w:val="20"/>
              </w:rPr>
            </w:pPr>
          </w:p>
          <w:p w:rsidR="0042633A" w:rsidRPr="00FC71DE" w:rsidP="00B47E3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:rsidR="00B47E36" w:rsidP="00A44599">
            <w:pPr>
              <w:spacing w:after="100"/>
              <w:rPr>
                <w:rFonts w:ascii="Helvetica" w:hAnsi="Helvetica"/>
                <w:sz w:val="18"/>
                <w:szCs w:val="18"/>
              </w:rPr>
            </w:pPr>
          </w:p>
        </w:tc>
      </w:tr>
      <w:tr w:rsidTr="00A44599">
        <w:tblPrEx>
          <w:tblW w:w="11335" w:type="dxa"/>
          <w:tblLook w:val="04A0"/>
        </w:tblPrEx>
        <w:trPr>
          <w:trHeight w:val="14833"/>
        </w:trPr>
        <w:tc>
          <w:tcPr>
            <w:tcW w:w="11335" w:type="dxa"/>
          </w:tcPr>
          <w:p w:rsidR="002C76C2" w:rsidRPr="00022B77" w:rsidP="00B47E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" w:hAnsi="Helvetica" w:cs="Times"/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B47E36" w:rsidP="00991CB4">
      <w:pPr>
        <w:spacing w:after="100"/>
        <w:rPr>
          <w:rFonts w:ascii="Helvetica" w:hAnsi="Helvetic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83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35"/>
      </w:tblGrid>
      <w:tr w:rsidTr="00FE2EFB">
        <w:tblPrEx>
          <w:tblW w:w="113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35" w:type="dxa"/>
          </w:tcPr>
          <w:p w:rsidR="00FE2EFB" w:rsidP="00FE2EFB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Capgemini, Pune, India &amp; London, UK</w:t>
            </w:r>
          </w:p>
          <w:p w:rsidR="00FE2EFB" w:rsidRPr="007E3040" w:rsidP="00FE2EFB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:rsidR="00FE2EFB" w:rsidRPr="001F1930" w:rsidP="00FE2EFB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/>
                <w:iCs/>
                <w:sz w:val="20"/>
                <w:szCs w:val="20"/>
              </w:rPr>
            </w:pPr>
            <w:r w:rsidRPr="007E3040">
              <w:rPr>
                <w:rFonts w:ascii="Helvetica" w:hAnsi="Helvetica" w:cs="Karla"/>
                <w:i/>
                <w:iCs/>
                <w:sz w:val="20"/>
                <w:szCs w:val="20"/>
              </w:rPr>
              <w:t>Consultant // Jan 2008 – June 2012</w:t>
            </w:r>
          </w:p>
          <w:p w:rsidR="00FE2EFB" w:rsidP="00FE2EF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:rsidR="00534257" w:rsidRPr="00AC7B87" w:rsidP="00534257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Retail Banking - </w:t>
            </w: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 xml:space="preserve">Enterprise Wide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Operation Risk Management (ORM)</w:t>
            </w:r>
            <w:r w:rsidRPr="00AC7B87">
              <w:rPr>
                <w:rFonts w:ascii="Helvetica" w:hAnsi="Helvetica" w:cs="Karla"/>
                <w:iCs/>
                <w:sz w:val="20"/>
                <w:szCs w:val="20"/>
              </w:rPr>
              <w:t xml:space="preserve"> </w:t>
            </w:r>
          </w:p>
          <w:p w:rsidR="00534257" w:rsidP="00534257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(Metadata Modeling &amp; IBM OpenPages)</w:t>
            </w:r>
          </w:p>
          <w:p w:rsidR="00A77C7E" w:rsidP="00534257">
            <w:pPr>
              <w:widowControl w:val="0"/>
              <w:tabs>
                <w:tab w:val="left" w:pos="360"/>
                <w:tab w:val="num" w:pos="720"/>
              </w:tabs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Project involved an improved enterprise wide ORM</w:t>
            </w:r>
            <w:r w:rsidR="00B25719">
              <w:rPr>
                <w:rFonts w:ascii="Helvetica" w:hAnsi="Helvetica" w:cs="Karla"/>
                <w:iCs/>
                <w:sz w:val="20"/>
                <w:szCs w:val="20"/>
              </w:rPr>
              <w:t xml:space="preserve"> implementation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. He was responsible for designing, coding and implementation of ORM metadata model &amp; </w:t>
            </w:r>
            <w:r w:rsidR="00B25719">
              <w:rPr>
                <w:rFonts w:ascii="Helvetica" w:hAnsi="Helvetica" w:cs="Karla"/>
                <w:iCs/>
                <w:sz w:val="20"/>
                <w:szCs w:val="20"/>
              </w:rPr>
              <w:t xml:space="preserve">was responsible for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report development. He was</w:t>
            </w:r>
            <w:r w:rsidR="00B25719">
              <w:rPr>
                <w:rFonts w:ascii="Helvetica" w:hAnsi="Helvetica" w:cs="Karla"/>
                <w:iCs/>
                <w:sz w:val="20"/>
                <w:szCs w:val="20"/>
              </w:rPr>
              <w:t xml:space="preserve"> also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 involved in requirement gathering, fixing defects, UAT &amp; SAT coordination.</w:t>
            </w:r>
          </w:p>
          <w:p w:rsidR="00A77C7E" w:rsidRPr="00AC7B87" w:rsidP="00534257">
            <w:pPr>
              <w:widowControl w:val="0"/>
              <w:tabs>
                <w:tab w:val="left" w:pos="360"/>
                <w:tab w:val="num" w:pos="720"/>
              </w:tabs>
              <w:rPr>
                <w:rFonts w:ascii="Helvetica" w:hAnsi="Helvetica" w:cs="Karla"/>
                <w:iCs/>
                <w:sz w:val="20"/>
                <w:szCs w:val="20"/>
              </w:rPr>
            </w:pPr>
          </w:p>
          <w:p w:rsidR="00A77C7E" w:rsidRPr="00AC7B87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Capital Markets </w:t>
            </w:r>
            <w:r w:rsidR="00B25719">
              <w:rPr>
                <w:rFonts w:ascii="Helvetica" w:hAnsi="Helvetica" w:cs="Karla"/>
                <w:iCs/>
                <w:sz w:val="20"/>
                <w:szCs w:val="20"/>
              </w:rPr>
              <w:t xml:space="preserve">-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Improved Market Surveillance &amp; Fraud Detection</w:t>
            </w:r>
          </w:p>
          <w:p w:rsidR="00A77C7E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(Cognos Analytics, ETL &amp; Data Warehousing)</w:t>
            </w:r>
          </w:p>
          <w:p w:rsidR="00FE2EFB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>Solution was designed to</w:t>
            </w:r>
            <w:r w:rsidRPr="00A77C7E">
              <w:rPr>
                <w:rFonts w:ascii="Helvetica" w:hAnsi="Helvetica" w:cs="Karla"/>
                <w:iCs/>
                <w:sz w:val="20"/>
                <w:szCs w:val="20"/>
              </w:rPr>
              <w:t xml:space="preserve"> provide agile and evolving intelligence-based surveillance for market abuse detection and case manag</w:t>
            </w:r>
            <w:r w:rsidR="00B25719">
              <w:rPr>
                <w:rFonts w:ascii="Helvetica" w:hAnsi="Helvetica" w:cs="Karla"/>
                <w:iCs/>
                <w:sz w:val="20"/>
                <w:szCs w:val="20"/>
              </w:rPr>
              <w:t xml:space="preserve">ement for financial instruments, </w:t>
            </w:r>
            <w:r w:rsidRPr="00A77C7E">
              <w:rPr>
                <w:rFonts w:ascii="Helvetica" w:hAnsi="Helvetica" w:cs="Karla"/>
                <w:iCs/>
                <w:sz w:val="20"/>
                <w:szCs w:val="20"/>
              </w:rPr>
              <w:t xml:space="preserve">in line with UK and EU legislation.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Asif was responsible for data transformations (ETL) jobs along with report</w:t>
            </w:r>
            <w:r w:rsidR="00B25719">
              <w:rPr>
                <w:rFonts w:ascii="Helvetica" w:hAnsi="Helvetica" w:cs="Karla"/>
                <w:iCs/>
                <w:sz w:val="20"/>
                <w:szCs w:val="20"/>
              </w:rPr>
              <w:t>s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 development. He was responsible for metadata modeling, data modeling and</w:t>
            </w:r>
            <w:r w:rsidR="00B25719">
              <w:rPr>
                <w:rFonts w:ascii="Helvetica" w:hAnsi="Helvetica" w:cs="Karla"/>
                <w:iCs/>
                <w:sz w:val="20"/>
                <w:szCs w:val="20"/>
              </w:rPr>
              <w:t xml:space="preserve"> data – warehousing artefacts as well. </w:t>
            </w:r>
          </w:p>
          <w:p w:rsidR="00B25719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</w:p>
          <w:p w:rsidR="00B25719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Corporate Banking - Operational </w:t>
            </w:r>
          </w:p>
          <w:p w:rsidR="00B25719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(Cognos Analytics &amp; Data Warehousing) </w:t>
            </w:r>
          </w:p>
          <w:p w:rsidR="00B25719" w:rsidP="00B25719">
            <w:pPr>
              <w:widowControl w:val="0"/>
              <w:tabs>
                <w:tab w:val="left" w:pos="360"/>
              </w:tabs>
              <w:rPr>
                <w:rFonts w:ascii="Helvetica" w:hAnsi="Helvetica" w:cs="Karla"/>
                <w:iCs/>
                <w:sz w:val="20"/>
                <w:szCs w:val="20"/>
              </w:rPr>
            </w:pPr>
            <w:r w:rsidRPr="00B25719">
              <w:rPr>
                <w:rFonts w:ascii="Helvetica" w:hAnsi="Helvetica" w:cs="Karla"/>
                <w:iCs/>
                <w:sz w:val="20"/>
                <w:szCs w:val="20"/>
              </w:rPr>
              <w:t>Executive Dashboard provided a holistic view of bank’s performance across geographies and LOBs. Various KPIs, alerts were developed which provided top management a holistic view of the business health.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He was 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>i</w:t>
            </w:r>
            <w:r w:rsidRPr="00B25719">
              <w:rPr>
                <w:rFonts w:ascii="Helvetica" w:hAnsi="Helvetica" w:cs="Karla"/>
                <w:iCs/>
                <w:sz w:val="20"/>
                <w:szCs w:val="20"/>
              </w:rPr>
              <w:t>nvolved in report and analytics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 development using Cognos 8 BI, reports performance tuning, defect fixes, c</w:t>
            </w:r>
            <w:r w:rsidRPr="00B25719">
              <w:rPr>
                <w:rFonts w:ascii="Helvetica" w:hAnsi="Helvetica" w:cs="Karla"/>
                <w:iCs/>
                <w:sz w:val="20"/>
                <w:szCs w:val="20"/>
              </w:rPr>
              <w:t>o-ordination for UAT &amp; releases.</w:t>
            </w:r>
          </w:p>
          <w:p w:rsidR="00B25719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</w:p>
          <w:p w:rsidR="00B25719" w:rsidRPr="00A77C7E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</w:p>
          <w:p w:rsidR="00FE2EFB" w:rsidP="00FE2EF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</w:p>
          <w:p w:rsidR="00FE2EFB" w:rsidRPr="009B36B8" w:rsidP="00FE2EFB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9B36B8">
              <w:rPr>
                <w:rFonts w:ascii="Helvetica" w:hAnsi="Helvetica" w:cs="Karla"/>
                <w:b/>
                <w:bCs/>
                <w:color w:val="1F4E79" w:themeColor="accent1" w:themeShade="80"/>
                <w:sz w:val="20"/>
                <w:szCs w:val="20"/>
              </w:rPr>
              <w:t>Education</w:t>
            </w:r>
          </w:p>
          <w:p w:rsidR="00A77C7E" w:rsidRPr="00A77C7E" w:rsidP="00A77C7E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ascii="Helvetica" w:hAnsi="Helvetica" w:cs="Karla"/>
                <w:iCs/>
                <w:sz w:val="20"/>
                <w:szCs w:val="20"/>
              </w:rPr>
            </w:pPr>
            <w:r w:rsidRPr="00A77C7E">
              <w:rPr>
                <w:rFonts w:ascii="Helvetica" w:hAnsi="Helvetica" w:cs="Karla"/>
                <w:iCs/>
                <w:sz w:val="20"/>
                <w:szCs w:val="20"/>
              </w:rPr>
              <w:t>Bachelor of Technology in Electronics &amp; Telecommunication Engineering | June 2007 | Gandhi Institute of Engineering &amp; Technology – BPUT, India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, </w:t>
            </w:r>
            <w:r w:rsidRPr="00A77C7E">
              <w:rPr>
                <w:rFonts w:ascii="Helvetica" w:hAnsi="Helvetica" w:cs="Karla"/>
                <w:iCs/>
                <w:sz w:val="20"/>
                <w:szCs w:val="20"/>
              </w:rPr>
              <w:t>Awarded First Class (GPA 7.39)</w:t>
            </w:r>
            <w:r>
              <w:rPr>
                <w:rFonts w:ascii="Helvetica" w:hAnsi="Helvetica" w:cs="Karla"/>
                <w:iCs/>
                <w:sz w:val="20"/>
                <w:szCs w:val="20"/>
              </w:rPr>
              <w:t xml:space="preserve">. </w:t>
            </w:r>
          </w:p>
          <w:p w:rsidR="00FE2EFB" w:rsidP="00FE2EFB">
            <w:pPr>
              <w:spacing w:after="100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A44599" w:rsidP="00991CB4">
      <w:pPr>
        <w:spacing w:after="100"/>
        <w:rPr>
          <w:rFonts w:ascii="Helvetica" w:hAnsi="Helvetica"/>
          <w:sz w:val="18"/>
          <w:szCs w:val="18"/>
        </w:rPr>
      </w:pPr>
    </w:p>
    <w:p w:rsidR="00A44599" w:rsidP="00991CB4">
      <w:pPr>
        <w:spacing w:after="100"/>
        <w:rPr>
          <w:rFonts w:ascii="Helvetica" w:hAnsi="Helvetica"/>
          <w:sz w:val="18"/>
          <w:szCs w:val="18"/>
        </w:rPr>
      </w:pPr>
    </w:p>
    <w:p w:rsidR="00A44599" w:rsidP="00991CB4">
      <w:pPr>
        <w:spacing w:after="100"/>
        <w:rPr>
          <w:rFonts w:ascii="Helvetica" w:hAnsi="Helvetica"/>
          <w:sz w:val="18"/>
          <w:szCs w:val="18"/>
        </w:rPr>
      </w:pPr>
    </w:p>
    <w:p w:rsidR="00A44599" w:rsidP="00991CB4">
      <w:pPr>
        <w:spacing w:after="100"/>
        <w:rPr>
          <w:rFonts w:ascii="Helvetica" w:hAnsi="Helvetica"/>
          <w:sz w:val="18"/>
          <w:szCs w:val="18"/>
        </w:rPr>
      </w:pPr>
    </w:p>
    <w:p w:rsidR="00A44599" w:rsidP="00991CB4">
      <w:pPr>
        <w:spacing w:after="100"/>
        <w:rPr>
          <w:rFonts w:ascii="Helvetica" w:hAnsi="Helvetica"/>
          <w:sz w:val="18"/>
          <w:szCs w:val="18"/>
        </w:rPr>
      </w:pPr>
    </w:p>
    <w:p w:rsidR="00A44599" w:rsidRPr="009B36B8" w:rsidP="00991CB4">
      <w:pPr>
        <w:spacing w:after="100"/>
        <w:rPr>
          <w:rFonts w:ascii="Helvetica" w:hAnsi="Helvetic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6"/>
          </v:shape>
        </w:pict>
      </w:r>
    </w:p>
    <w:sectPr w:rsidSect="00625746">
      <w:pgSz w:w="12240" w:h="15840"/>
      <w:pgMar w:top="369" w:right="567" w:bottom="144" w:left="600" w:header="720" w:footer="720" w:gutter="0"/>
      <w:cols w:num="2" w:space="720" w:equalWidth="0">
        <w:col w:w="3803" w:space="452"/>
        <w:col w:w="681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swald">
    <w:panose1 w:val="020B0604020202020204"/>
    <w:charset w:val="00"/>
    <w:family w:val="auto"/>
    <w:pitch w:val="variable"/>
    <w:sig w:usb0="A000006F" w:usb1="4000004B" w:usb2="00000000" w:usb3="00000000" w:csb0="00000093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Karla">
    <w:panose1 w:val="020B0604020202020204"/>
    <w:charset w:val="00"/>
    <w:family w:val="auto"/>
    <w:pitch w:val="variable"/>
    <w:sig w:usb0="80000027" w:usb1="08000042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4007663"/>
    <w:multiLevelType w:val="hybridMultilevel"/>
    <w:tmpl w:val="04FA3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5FB5"/>
    <w:multiLevelType w:val="hybridMultilevel"/>
    <w:tmpl w:val="DDC44E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22F2"/>
    <w:multiLevelType w:val="hybridMultilevel"/>
    <w:tmpl w:val="C0EA7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B4B6B"/>
    <w:multiLevelType w:val="hybridMultilevel"/>
    <w:tmpl w:val="4440D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32184"/>
    <w:multiLevelType w:val="hybridMultilevel"/>
    <w:tmpl w:val="D54E97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1A5669"/>
    <w:multiLevelType w:val="hybridMultilevel"/>
    <w:tmpl w:val="74CC591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47E4F93"/>
    <w:multiLevelType w:val="hybridMultilevel"/>
    <w:tmpl w:val="EB523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36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216F7"/>
    <w:pPr>
      <w:keepNext/>
      <w:keepLines/>
      <w:spacing w:after="60" w:line="259" w:lineRule="auto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F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3F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0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7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0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77B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216F7"/>
    <w:rPr>
      <w:rFonts w:asciiTheme="majorHAnsi" w:eastAsiaTheme="majorEastAsia" w:hAnsiTheme="majorHAnsi" w:cstheme="majorBidi"/>
      <w:b/>
      <w:color w:val="44546A" w:themeColor="text2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48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7E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B4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25719"/>
    <w:pPr>
      <w:ind w:left="720" w:firstLine="15"/>
      <w:jc w:val="both"/>
    </w:pPr>
    <w:rPr>
      <w:rFonts w:ascii="Arial" w:eastAsia="Times New Roman" w:hAnsi="Arial" w:cs="Arial"/>
      <w:bCs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25719"/>
    <w:rPr>
      <w:rFonts w:ascii="Arial" w:eastAsia="Times New Roman" w:hAnsi="Arial" w:cs="Arial"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50d00d469c9478eb2a07de12af946f81134f530e18705c4458440321091b5b581701190713475b58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BE0407-CB00-D949-92C0-957DB6D4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1415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PROFESSIONAL EXPERIENCE Arita Solutions WLL, (working for one of the largest bank in MENA), Doha, QatarAnalytics Architect // Jan 2017 – present Customer Propensity Model(R, Python, AWS, Tableau &amp; Oracle R Enterprise)He is responsible for solution blue-pr</vt:lpstr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EXPERIENCE Arita Solutions WLL, (working for one of the largest bank in MENA), Doha, QatarAnalytics Architect // Jan 2017 – present Customer Propensity Model(R, Python, AWS, Tableau &amp; Oracle R Enterprise)He is responsible for solution blue-printing, training data formulation and design, hypothesis testing, EDA &amp; data wrangling, feature engineering, mutual information analysis, pre-processing treatment for predictors and response variable, ensemble of XG Boost &amp; MLP design using Keras (on TensorFlow) – Deep Learning, final model,  ensemble methodologies &amp; Alpha generation. Text Analytics model(R, AWS &amp; Tableau)Standard text analytics pre-processing methodologies, BOW, TF-IDF, cosine similarity algorithms, feature engineering, unigrams &amp; bigrams model, BOW model, word cloud &amp; visualization.Retail Banking - Customer Delinquency Model(R, Python, AWS, Tableau &amp; Oracle R Enterprise)Solution blue-printing, hypothesis testing, EDA &amp; feature engineering, logistic regression analysis, fitting MLP (Multilayer Perceptrons) using Keras &amp; ensemble methodologies.</dc:title>
  <dc:creator>Usuario de Microsoft Office</dc:creator>
  <cp:lastModifiedBy>Sharmila Chouhan</cp:lastModifiedBy>
  <cp:revision>26</cp:revision>
  <cp:lastPrinted>2018-10-19T04:38:00Z</cp:lastPrinted>
  <dcterms:created xsi:type="dcterms:W3CDTF">2018-10-08T13:52:00Z</dcterms:created>
  <dcterms:modified xsi:type="dcterms:W3CDTF">2018-10-31T03:03:00Z</dcterms:modified>
</cp:coreProperties>
</file>