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17A2F" w:rsidRPr="00A8795B" w:rsidP="00D75CC5">
      <w:pPr>
        <w:jc w:val="both"/>
        <w:rPr>
          <w:b/>
          <w:sz w:val="24"/>
          <w:szCs w:val="24"/>
        </w:rPr>
      </w:pPr>
    </w:p>
    <w:p w:rsidR="00BB3850" w:rsidP="007A6207">
      <w:pPr>
        <w:jc w:val="both"/>
        <w:rPr>
          <w:b/>
          <w:sz w:val="24"/>
          <w:szCs w:val="28"/>
        </w:rPr>
      </w:pPr>
      <w:r>
        <w:rPr>
          <w:b/>
          <w:sz w:val="24"/>
          <w:szCs w:val="28"/>
        </w:rPr>
        <w:t>JOSHNA DEVI BANTHA</w:t>
      </w:r>
    </w:p>
    <w:p w:rsidR="00D75CC5" w:rsidRPr="00A8795B" w:rsidP="007A6207">
      <w:pPr>
        <w:jc w:val="both"/>
        <w:rPr>
          <w:sz w:val="24"/>
          <w:szCs w:val="24"/>
        </w:rPr>
      </w:pPr>
      <w:r w:rsidRPr="00A8795B">
        <w:rPr>
          <w:sz w:val="24"/>
          <w:szCs w:val="24"/>
        </w:rPr>
        <w:t>Email</w:t>
      </w:r>
      <w:r w:rsidRPr="00A8795B">
        <w:rPr>
          <w:b/>
          <w:sz w:val="24"/>
          <w:szCs w:val="24"/>
        </w:rPr>
        <w:t xml:space="preserve">: </w:t>
      </w:r>
      <w:r>
        <w:fldChar w:fldCharType="begin"/>
      </w:r>
      <w:r>
        <w:instrText xml:space="preserve"> HYPERLINK "mailto:joshnadevibantha@gmail.com" </w:instrText>
      </w:r>
      <w:r>
        <w:fldChar w:fldCharType="separate"/>
      </w:r>
      <w:r w:rsidRPr="00A8795B">
        <w:rPr>
          <w:rStyle w:val="Hyperlink"/>
          <w:sz w:val="24"/>
          <w:szCs w:val="24"/>
        </w:rPr>
        <w:t>joshnadevibantha@gmail.com</w:t>
      </w:r>
      <w:r>
        <w:fldChar w:fldCharType="end"/>
      </w:r>
    </w:p>
    <w:p w:rsidR="00D75CC5" w:rsidP="007A6207">
      <w:pPr>
        <w:jc w:val="both"/>
        <w:rPr>
          <w:sz w:val="24"/>
          <w:szCs w:val="24"/>
        </w:rPr>
      </w:pPr>
      <w:r w:rsidRPr="00A8795B">
        <w:rPr>
          <w:sz w:val="24"/>
          <w:szCs w:val="24"/>
        </w:rPr>
        <w:t>Mobile: +918897766468</w:t>
      </w:r>
    </w:p>
    <w:p w:rsidR="00C57161" w:rsidRPr="00F52675" w:rsidP="00F52675">
      <w:pPr>
        <w:rPr>
          <w:sz w:val="24"/>
          <w:szCs w:val="24"/>
        </w:rPr>
      </w:pPr>
    </w:p>
    <w:p w:rsidR="00E56BCA" w:rsidRPr="006B0EA4" w:rsidP="00E56BCA">
      <w:pPr>
        <w:rPr>
          <w:szCs w:val="24"/>
        </w:rPr>
      </w:pPr>
      <w:r>
        <w:rPr>
          <w:b/>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-408940</wp:posOffset>
                </wp:positionH>
                <wp:positionV relativeFrom="paragraph">
                  <wp:posOffset>135889</wp:posOffset>
                </wp:positionV>
                <wp:extent cx="7465060" cy="0"/>
                <wp:effectExtent l="38100" t="38100" r="40640" b="762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74650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mso-height-percent:0;mso-height-relative:margin;mso-width-percent:0;mso-width-relative:margin;mso-wrap-distance-bottom:0pt;mso-wrap-distance-left:9pt;mso-wrap-distance-right:9pt;mso-wrap-distance-top:0pt;mso-wrap-style:square;position:absolute;visibility:visible;z-index:251660288" from="-32.2pt,10.7pt" to="555.6pt,10.7pt" strokecolor="black" strokeweight="2pt">
                <v:shadow on="t" color="black" opacity="24903f" origin=",0.5" offset="0,1.57pt"/>
              </v:line>
            </w:pict>
          </mc:Fallback>
        </mc:AlternateContent>
      </w:r>
    </w:p>
    <w:p w:rsidR="00B66087" w:rsidRPr="00A8795B" w:rsidP="00B81FDC">
      <w:pPr>
        <w:pStyle w:val="BodyText"/>
        <w:rPr>
          <w:b/>
          <w:sz w:val="24"/>
        </w:rPr>
      </w:pPr>
    </w:p>
    <w:p w:rsidR="0044029A" w:rsidRPr="00F52675" w:rsidP="00F52675">
      <w:pPr>
        <w:pStyle w:val="NoSpacing"/>
        <w:spacing w:line="360" w:lineRule="auto"/>
        <w:rPr>
          <w:rFonts w:asciiTheme="majorHAnsi" w:hAnsiTheme="majorHAnsi"/>
          <w:b/>
          <w:sz w:val="24"/>
          <w:szCs w:val="24"/>
        </w:rPr>
      </w:pPr>
      <w:r w:rsidRPr="00F52675">
        <w:rPr>
          <w:rFonts w:asciiTheme="majorHAnsi" w:hAnsiTheme="majorHAnsi"/>
          <w:b/>
          <w:sz w:val="24"/>
          <w:szCs w:val="24"/>
        </w:rPr>
        <w:t>EDUCATIONAL QUALIFICATION:</w:t>
      </w:r>
    </w:p>
    <w:tbl>
      <w:tblPr>
        <w:tblStyle w:val="TableGrid"/>
        <w:tblW w:w="10713" w:type="dxa"/>
        <w:tblLook w:val="04A0"/>
      </w:tblPr>
      <w:tblGrid>
        <w:gridCol w:w="2616"/>
        <w:gridCol w:w="1902"/>
        <w:gridCol w:w="2160"/>
        <w:gridCol w:w="1620"/>
        <w:gridCol w:w="1066"/>
        <w:gridCol w:w="1349"/>
      </w:tblGrid>
      <w:tr w:rsidTr="00F52675">
        <w:tblPrEx>
          <w:tblW w:w="10713" w:type="dxa"/>
          <w:tblLook w:val="04A0"/>
        </w:tblPrEx>
        <w:trPr>
          <w:trHeight w:val="641"/>
        </w:trPr>
        <w:tc>
          <w:tcPr>
            <w:tcW w:w="2616" w:type="dxa"/>
          </w:tcPr>
          <w:p w:rsidR="00B81FDC" w:rsidRPr="00A8795B" w:rsidP="00CD04FA">
            <w:pPr>
              <w:pStyle w:val="BodyText"/>
              <w:jc w:val="center"/>
              <w:rPr>
                <w:b/>
                <w:sz w:val="24"/>
              </w:rPr>
            </w:pPr>
            <w:r w:rsidRPr="00A8795B">
              <w:rPr>
                <w:b/>
                <w:sz w:val="24"/>
              </w:rPr>
              <w:t>Qualification</w:t>
            </w:r>
          </w:p>
        </w:tc>
        <w:tc>
          <w:tcPr>
            <w:tcW w:w="1902" w:type="dxa"/>
          </w:tcPr>
          <w:p w:rsidR="00B81FDC" w:rsidRPr="00A8795B" w:rsidP="00CD04FA">
            <w:pPr>
              <w:pStyle w:val="BodyText"/>
              <w:jc w:val="center"/>
              <w:rPr>
                <w:b/>
                <w:sz w:val="24"/>
              </w:rPr>
            </w:pPr>
            <w:r w:rsidRPr="00A8795B">
              <w:rPr>
                <w:b/>
                <w:sz w:val="24"/>
              </w:rPr>
              <w:t>School/Institute</w:t>
            </w:r>
          </w:p>
        </w:tc>
        <w:tc>
          <w:tcPr>
            <w:tcW w:w="2160" w:type="dxa"/>
          </w:tcPr>
          <w:p w:rsidR="00B81FDC" w:rsidRPr="00A8795B" w:rsidP="00CD04FA">
            <w:pPr>
              <w:pStyle w:val="BodyText"/>
              <w:jc w:val="center"/>
              <w:rPr>
                <w:b/>
                <w:sz w:val="24"/>
              </w:rPr>
            </w:pPr>
            <w:r w:rsidRPr="00A8795B">
              <w:rPr>
                <w:b/>
                <w:sz w:val="24"/>
              </w:rPr>
              <w:t>University/Board</w:t>
            </w:r>
          </w:p>
        </w:tc>
        <w:tc>
          <w:tcPr>
            <w:tcW w:w="1620" w:type="dxa"/>
          </w:tcPr>
          <w:p w:rsidR="00B81FDC" w:rsidRPr="00A8795B" w:rsidP="00CD04FA">
            <w:pPr>
              <w:pStyle w:val="BodyText"/>
              <w:jc w:val="center"/>
              <w:rPr>
                <w:b/>
                <w:sz w:val="24"/>
              </w:rPr>
            </w:pPr>
            <w:r w:rsidRPr="00A8795B">
              <w:rPr>
                <w:b/>
                <w:sz w:val="24"/>
              </w:rPr>
              <w:t xml:space="preserve">Location </w:t>
            </w:r>
          </w:p>
        </w:tc>
        <w:tc>
          <w:tcPr>
            <w:tcW w:w="1066" w:type="dxa"/>
          </w:tcPr>
          <w:p w:rsidR="00B81FDC" w:rsidRPr="00A8795B" w:rsidP="00CD04FA">
            <w:pPr>
              <w:pStyle w:val="BodyText"/>
              <w:jc w:val="center"/>
              <w:rPr>
                <w:b/>
                <w:sz w:val="24"/>
              </w:rPr>
            </w:pPr>
            <w:r w:rsidRPr="00A8795B">
              <w:rPr>
                <w:b/>
                <w:sz w:val="24"/>
              </w:rPr>
              <w:t>Year</w:t>
            </w:r>
          </w:p>
        </w:tc>
        <w:tc>
          <w:tcPr>
            <w:tcW w:w="1349" w:type="dxa"/>
          </w:tcPr>
          <w:p w:rsidR="00B81FDC" w:rsidRPr="00A8795B" w:rsidP="00CD04FA">
            <w:pPr>
              <w:pStyle w:val="BodyText"/>
              <w:jc w:val="center"/>
              <w:rPr>
                <w:b/>
                <w:sz w:val="24"/>
              </w:rPr>
            </w:pPr>
            <w:r w:rsidRPr="00A8795B">
              <w:rPr>
                <w:b/>
                <w:sz w:val="24"/>
              </w:rPr>
              <w:t>Percentage</w:t>
            </w:r>
            <w:r w:rsidRPr="00A8795B" w:rsidR="00E6178D">
              <w:rPr>
                <w:b/>
                <w:sz w:val="24"/>
              </w:rPr>
              <w:t xml:space="preserve"> </w:t>
            </w:r>
            <w:r w:rsidRPr="00A8795B">
              <w:rPr>
                <w:b/>
                <w:sz w:val="24"/>
              </w:rPr>
              <w:t>(%)</w:t>
            </w:r>
          </w:p>
        </w:tc>
      </w:tr>
      <w:tr w:rsidTr="00F52675">
        <w:tblPrEx>
          <w:tblW w:w="10713" w:type="dxa"/>
          <w:tblLook w:val="04A0"/>
        </w:tblPrEx>
        <w:trPr>
          <w:trHeight w:val="618"/>
        </w:trPr>
        <w:tc>
          <w:tcPr>
            <w:tcW w:w="2616" w:type="dxa"/>
          </w:tcPr>
          <w:p w:rsidR="00B81FDC" w:rsidRPr="00A8795B" w:rsidP="003735E2">
            <w:pPr>
              <w:pStyle w:val="BodyText"/>
              <w:jc w:val="center"/>
              <w:rPr>
                <w:sz w:val="24"/>
              </w:rPr>
            </w:pPr>
            <w:r>
              <w:rPr>
                <w:sz w:val="24"/>
              </w:rPr>
              <w:t xml:space="preserve">BE - </w:t>
            </w:r>
            <w:r w:rsidR="006A5992">
              <w:rPr>
                <w:sz w:val="24"/>
              </w:rPr>
              <w:t>Infor</w:t>
            </w:r>
            <w:r>
              <w:rPr>
                <w:sz w:val="24"/>
              </w:rPr>
              <w:t>mation Technology</w:t>
            </w:r>
          </w:p>
        </w:tc>
        <w:tc>
          <w:tcPr>
            <w:tcW w:w="1902" w:type="dxa"/>
          </w:tcPr>
          <w:p w:rsidR="00B81FDC" w:rsidRPr="00A8795B" w:rsidP="003735E2">
            <w:pPr>
              <w:pStyle w:val="BodyText"/>
              <w:jc w:val="center"/>
              <w:rPr>
                <w:sz w:val="24"/>
              </w:rPr>
            </w:pPr>
            <w:r w:rsidRPr="00A8795B">
              <w:rPr>
                <w:sz w:val="24"/>
              </w:rPr>
              <w:t>Vasavi</w:t>
            </w:r>
            <w:r w:rsidRPr="00A8795B">
              <w:rPr>
                <w:sz w:val="24"/>
              </w:rPr>
              <w:t xml:space="preserve"> College of Engineering</w:t>
            </w:r>
          </w:p>
        </w:tc>
        <w:tc>
          <w:tcPr>
            <w:tcW w:w="2160" w:type="dxa"/>
          </w:tcPr>
          <w:p w:rsidR="00B81FDC" w:rsidRPr="00A8795B" w:rsidP="00CD04FA">
            <w:pPr>
              <w:pStyle w:val="BodyText"/>
              <w:jc w:val="center"/>
              <w:rPr>
                <w:sz w:val="24"/>
              </w:rPr>
            </w:pPr>
            <w:r w:rsidRPr="00A8795B">
              <w:rPr>
                <w:sz w:val="24"/>
              </w:rPr>
              <w:t>Osmania University</w:t>
            </w:r>
          </w:p>
        </w:tc>
        <w:tc>
          <w:tcPr>
            <w:tcW w:w="1620" w:type="dxa"/>
          </w:tcPr>
          <w:p w:rsidR="00B81FDC" w:rsidRPr="00A8795B" w:rsidP="00CD04FA">
            <w:pPr>
              <w:pStyle w:val="BodyText"/>
              <w:jc w:val="center"/>
              <w:rPr>
                <w:sz w:val="24"/>
              </w:rPr>
            </w:pPr>
            <w:r w:rsidRPr="00A8795B">
              <w:rPr>
                <w:sz w:val="24"/>
              </w:rPr>
              <w:t>Hyderabad</w:t>
            </w:r>
          </w:p>
        </w:tc>
        <w:tc>
          <w:tcPr>
            <w:tcW w:w="1066" w:type="dxa"/>
          </w:tcPr>
          <w:p w:rsidR="00B81FDC" w:rsidRPr="00A8795B" w:rsidP="00CD04FA">
            <w:pPr>
              <w:pStyle w:val="BodyText"/>
              <w:jc w:val="center"/>
              <w:rPr>
                <w:sz w:val="24"/>
              </w:rPr>
            </w:pPr>
            <w:r w:rsidRPr="00A8795B">
              <w:rPr>
                <w:sz w:val="24"/>
              </w:rPr>
              <w:t>2014</w:t>
            </w:r>
          </w:p>
        </w:tc>
        <w:tc>
          <w:tcPr>
            <w:tcW w:w="1349" w:type="dxa"/>
          </w:tcPr>
          <w:p w:rsidR="00B81FDC" w:rsidRPr="00A8795B" w:rsidP="00CD04FA">
            <w:pPr>
              <w:pStyle w:val="BodyText"/>
              <w:jc w:val="center"/>
              <w:rPr>
                <w:sz w:val="24"/>
              </w:rPr>
            </w:pPr>
            <w:r w:rsidRPr="00A8795B">
              <w:rPr>
                <w:sz w:val="24"/>
              </w:rPr>
              <w:t>8</w:t>
            </w:r>
            <w:r w:rsidRPr="00A8795B" w:rsidR="00D75CC5">
              <w:rPr>
                <w:sz w:val="24"/>
              </w:rPr>
              <w:t>7.5</w:t>
            </w:r>
          </w:p>
        </w:tc>
      </w:tr>
      <w:tr w:rsidTr="00F52675">
        <w:tblPrEx>
          <w:tblW w:w="10713" w:type="dxa"/>
          <w:tblLook w:val="04A0"/>
        </w:tblPrEx>
        <w:trPr>
          <w:trHeight w:val="641"/>
        </w:trPr>
        <w:tc>
          <w:tcPr>
            <w:tcW w:w="2616" w:type="dxa"/>
          </w:tcPr>
          <w:p w:rsidR="00B81FDC" w:rsidRPr="00A8795B" w:rsidP="00E6178D">
            <w:pPr>
              <w:pStyle w:val="BodyText"/>
              <w:jc w:val="center"/>
              <w:rPr>
                <w:sz w:val="24"/>
              </w:rPr>
            </w:pPr>
            <w:r w:rsidRPr="00A8795B">
              <w:rPr>
                <w:sz w:val="24"/>
              </w:rPr>
              <w:t>Class XII</w:t>
            </w:r>
          </w:p>
        </w:tc>
        <w:tc>
          <w:tcPr>
            <w:tcW w:w="1902" w:type="dxa"/>
          </w:tcPr>
          <w:p w:rsidR="00B81FDC" w:rsidRPr="00A8795B" w:rsidP="003735E2">
            <w:pPr>
              <w:pStyle w:val="BodyText"/>
              <w:jc w:val="center"/>
              <w:rPr>
                <w:sz w:val="24"/>
              </w:rPr>
            </w:pPr>
            <w:r w:rsidRPr="00A8795B">
              <w:rPr>
                <w:sz w:val="24"/>
              </w:rPr>
              <w:t xml:space="preserve">Sri Chaitanya Junior </w:t>
            </w:r>
            <w:r w:rsidRPr="00A8795B">
              <w:rPr>
                <w:sz w:val="24"/>
              </w:rPr>
              <w:t>Kalasala</w:t>
            </w:r>
          </w:p>
        </w:tc>
        <w:tc>
          <w:tcPr>
            <w:tcW w:w="2160" w:type="dxa"/>
          </w:tcPr>
          <w:p w:rsidR="00B81FDC" w:rsidRPr="00A8795B" w:rsidP="00E6178D">
            <w:pPr>
              <w:pStyle w:val="BodyText"/>
              <w:jc w:val="center"/>
              <w:rPr>
                <w:sz w:val="24"/>
              </w:rPr>
            </w:pPr>
            <w:r w:rsidRPr="00A8795B">
              <w:rPr>
                <w:sz w:val="24"/>
              </w:rPr>
              <w:t>BIE</w:t>
            </w:r>
          </w:p>
        </w:tc>
        <w:tc>
          <w:tcPr>
            <w:tcW w:w="1620" w:type="dxa"/>
          </w:tcPr>
          <w:p w:rsidR="00B81FDC" w:rsidRPr="00A8795B" w:rsidP="00E6178D">
            <w:pPr>
              <w:pStyle w:val="BodyText"/>
              <w:jc w:val="center"/>
              <w:rPr>
                <w:sz w:val="24"/>
              </w:rPr>
            </w:pPr>
            <w:r w:rsidRPr="00A8795B">
              <w:rPr>
                <w:sz w:val="24"/>
              </w:rPr>
              <w:t>Vijayawada</w:t>
            </w:r>
          </w:p>
        </w:tc>
        <w:tc>
          <w:tcPr>
            <w:tcW w:w="1066" w:type="dxa"/>
          </w:tcPr>
          <w:p w:rsidR="00B81FDC" w:rsidRPr="00A8795B" w:rsidP="00E6178D">
            <w:pPr>
              <w:pStyle w:val="BodyText"/>
              <w:jc w:val="center"/>
              <w:rPr>
                <w:sz w:val="24"/>
              </w:rPr>
            </w:pPr>
            <w:r w:rsidRPr="00A8795B">
              <w:rPr>
                <w:sz w:val="24"/>
              </w:rPr>
              <w:t>2010</w:t>
            </w:r>
          </w:p>
        </w:tc>
        <w:tc>
          <w:tcPr>
            <w:tcW w:w="1349" w:type="dxa"/>
          </w:tcPr>
          <w:p w:rsidR="00B81FDC" w:rsidRPr="00A8795B" w:rsidP="00E6178D">
            <w:pPr>
              <w:pStyle w:val="BodyText"/>
              <w:jc w:val="center"/>
              <w:rPr>
                <w:sz w:val="24"/>
              </w:rPr>
            </w:pPr>
            <w:r w:rsidRPr="00A8795B">
              <w:rPr>
                <w:sz w:val="24"/>
              </w:rPr>
              <w:t>95</w:t>
            </w:r>
            <w:r w:rsidRPr="00A8795B" w:rsidR="00E6178D">
              <w:rPr>
                <w:sz w:val="24"/>
              </w:rPr>
              <w:t>.</w:t>
            </w:r>
            <w:r w:rsidRPr="00A8795B">
              <w:rPr>
                <w:sz w:val="24"/>
              </w:rPr>
              <w:t>9</w:t>
            </w:r>
          </w:p>
        </w:tc>
      </w:tr>
      <w:tr w:rsidTr="00F52675">
        <w:tblPrEx>
          <w:tblW w:w="10713" w:type="dxa"/>
          <w:tblLook w:val="04A0"/>
        </w:tblPrEx>
        <w:trPr>
          <w:trHeight w:val="641"/>
        </w:trPr>
        <w:tc>
          <w:tcPr>
            <w:tcW w:w="2616" w:type="dxa"/>
          </w:tcPr>
          <w:p w:rsidR="00B81FDC" w:rsidRPr="00A8795B" w:rsidP="00E6178D">
            <w:pPr>
              <w:pStyle w:val="BodyText"/>
              <w:jc w:val="center"/>
              <w:rPr>
                <w:sz w:val="24"/>
              </w:rPr>
            </w:pPr>
            <w:r w:rsidRPr="00A8795B">
              <w:rPr>
                <w:sz w:val="24"/>
              </w:rPr>
              <w:t>Class X</w:t>
            </w:r>
          </w:p>
        </w:tc>
        <w:tc>
          <w:tcPr>
            <w:tcW w:w="1902" w:type="dxa"/>
          </w:tcPr>
          <w:p w:rsidR="00B81FDC" w:rsidRPr="00A8795B" w:rsidP="003735E2">
            <w:pPr>
              <w:pStyle w:val="BodyText"/>
              <w:jc w:val="center"/>
              <w:rPr>
                <w:sz w:val="24"/>
              </w:rPr>
            </w:pPr>
            <w:r w:rsidRPr="00A8795B">
              <w:rPr>
                <w:sz w:val="24"/>
              </w:rPr>
              <w:t>Jeevan</w:t>
            </w:r>
            <w:r w:rsidRPr="00A8795B">
              <w:rPr>
                <w:sz w:val="24"/>
              </w:rPr>
              <w:t xml:space="preserve"> </w:t>
            </w:r>
            <w:r w:rsidRPr="00A8795B">
              <w:rPr>
                <w:sz w:val="24"/>
              </w:rPr>
              <w:t>Jyothi</w:t>
            </w:r>
            <w:r w:rsidRPr="00A8795B">
              <w:rPr>
                <w:sz w:val="24"/>
              </w:rPr>
              <w:t xml:space="preserve"> </w:t>
            </w:r>
            <w:r w:rsidRPr="00A8795B" w:rsidR="00E6178D">
              <w:rPr>
                <w:sz w:val="24"/>
              </w:rPr>
              <w:t>High School</w:t>
            </w:r>
          </w:p>
        </w:tc>
        <w:tc>
          <w:tcPr>
            <w:tcW w:w="2160" w:type="dxa"/>
          </w:tcPr>
          <w:p w:rsidR="00B81FDC" w:rsidRPr="00A8795B" w:rsidP="00E6178D">
            <w:pPr>
              <w:pStyle w:val="BodyText"/>
              <w:jc w:val="center"/>
              <w:rPr>
                <w:sz w:val="24"/>
              </w:rPr>
            </w:pPr>
            <w:r w:rsidRPr="00A8795B">
              <w:rPr>
                <w:sz w:val="24"/>
              </w:rPr>
              <w:t>SSC</w:t>
            </w:r>
          </w:p>
        </w:tc>
        <w:tc>
          <w:tcPr>
            <w:tcW w:w="1620" w:type="dxa"/>
          </w:tcPr>
          <w:p w:rsidR="00B81FDC" w:rsidRPr="00A8795B" w:rsidP="00E6178D">
            <w:pPr>
              <w:pStyle w:val="BodyText"/>
              <w:jc w:val="center"/>
              <w:rPr>
                <w:sz w:val="24"/>
              </w:rPr>
            </w:pPr>
            <w:r w:rsidRPr="00A8795B">
              <w:rPr>
                <w:sz w:val="24"/>
              </w:rPr>
              <w:t>Dharmavaram</w:t>
            </w:r>
          </w:p>
        </w:tc>
        <w:tc>
          <w:tcPr>
            <w:tcW w:w="1066" w:type="dxa"/>
          </w:tcPr>
          <w:p w:rsidR="00B81FDC" w:rsidRPr="00A8795B" w:rsidP="00E6178D">
            <w:pPr>
              <w:pStyle w:val="BodyText"/>
              <w:jc w:val="center"/>
              <w:rPr>
                <w:sz w:val="24"/>
              </w:rPr>
            </w:pPr>
            <w:r w:rsidRPr="00A8795B">
              <w:rPr>
                <w:sz w:val="24"/>
              </w:rPr>
              <w:t>2008</w:t>
            </w:r>
          </w:p>
        </w:tc>
        <w:tc>
          <w:tcPr>
            <w:tcW w:w="1349" w:type="dxa"/>
          </w:tcPr>
          <w:p w:rsidR="00B81FDC" w:rsidRPr="00A8795B" w:rsidP="00E6178D">
            <w:pPr>
              <w:pStyle w:val="BodyText"/>
              <w:jc w:val="center"/>
              <w:rPr>
                <w:sz w:val="24"/>
              </w:rPr>
            </w:pPr>
            <w:r w:rsidRPr="00A8795B">
              <w:rPr>
                <w:sz w:val="24"/>
              </w:rPr>
              <w:t>89</w:t>
            </w:r>
            <w:r w:rsidRPr="00A8795B" w:rsidR="00B122AB">
              <w:rPr>
                <w:sz w:val="24"/>
              </w:rPr>
              <w:t>.3</w:t>
            </w:r>
          </w:p>
        </w:tc>
      </w:tr>
    </w:tbl>
    <w:p w:rsidR="00B66087" w:rsidRPr="00A8795B" w:rsidP="00B81FDC">
      <w:pPr>
        <w:pStyle w:val="BodyText"/>
        <w:rPr>
          <w:b/>
          <w:sz w:val="24"/>
        </w:rPr>
      </w:pPr>
    </w:p>
    <w:p w:rsidR="00F42553" w:rsidRPr="00F52675" w:rsidP="00F52675">
      <w:pPr>
        <w:pStyle w:val="NoSpacing"/>
        <w:spacing w:line="360" w:lineRule="auto"/>
        <w:rPr>
          <w:rFonts w:asciiTheme="majorHAnsi" w:hAnsiTheme="majorHAnsi"/>
          <w:b/>
          <w:sz w:val="24"/>
          <w:szCs w:val="24"/>
        </w:rPr>
      </w:pPr>
      <w:r w:rsidRPr="00F52675">
        <w:rPr>
          <w:rFonts w:asciiTheme="majorHAnsi" w:hAnsiTheme="majorHAnsi"/>
          <w:b/>
          <w:sz w:val="24"/>
          <w:szCs w:val="24"/>
        </w:rPr>
        <w:t>PROFESSIONAL SKILL SET:</w:t>
      </w:r>
    </w:p>
    <w:tbl>
      <w:tblPr>
        <w:tblStyle w:val="TableGrid"/>
        <w:tblW w:w="0" w:type="auto"/>
        <w:tblLook w:val="04A0"/>
      </w:tblPr>
      <w:tblGrid>
        <w:gridCol w:w="3254"/>
        <w:gridCol w:w="7204"/>
      </w:tblGrid>
      <w:tr w:rsidTr="00C343C9">
        <w:tblPrEx>
          <w:tblW w:w="0" w:type="auto"/>
          <w:tblLook w:val="04A0"/>
        </w:tblPrEx>
        <w:trPr>
          <w:trHeight w:val="459"/>
        </w:trPr>
        <w:tc>
          <w:tcPr>
            <w:tcW w:w="3254" w:type="dxa"/>
          </w:tcPr>
          <w:p w:rsidR="003A1C1F" w:rsidRPr="00A8795B" w:rsidP="00C91684">
            <w:pPr>
              <w:pStyle w:val="BodyText"/>
              <w:jc w:val="center"/>
              <w:rPr>
                <w:sz w:val="24"/>
              </w:rPr>
            </w:pPr>
            <w:r w:rsidRPr="00A8795B">
              <w:rPr>
                <w:sz w:val="24"/>
              </w:rPr>
              <w:t xml:space="preserve">Languages </w:t>
            </w:r>
            <w:r w:rsidR="006A5992">
              <w:rPr>
                <w:sz w:val="24"/>
              </w:rPr>
              <w:t>&amp; Technologies</w:t>
            </w:r>
          </w:p>
        </w:tc>
        <w:tc>
          <w:tcPr>
            <w:tcW w:w="7204" w:type="dxa"/>
          </w:tcPr>
          <w:p w:rsidR="003A1C1F" w:rsidRPr="00A8795B" w:rsidP="007C5A48">
            <w:pPr>
              <w:pStyle w:val="BodyText"/>
              <w:jc w:val="center"/>
              <w:rPr>
                <w:sz w:val="24"/>
              </w:rPr>
            </w:pPr>
            <w:r>
              <w:rPr>
                <w:sz w:val="24"/>
              </w:rPr>
              <w:t xml:space="preserve">C++, </w:t>
            </w:r>
            <w:r w:rsidR="00B71A15">
              <w:rPr>
                <w:sz w:val="24"/>
              </w:rPr>
              <w:t xml:space="preserve">Java, </w:t>
            </w:r>
            <w:r w:rsidR="007C5A48">
              <w:rPr>
                <w:sz w:val="24"/>
              </w:rPr>
              <w:t>Python</w:t>
            </w:r>
            <w:r w:rsidR="00B71A15">
              <w:rPr>
                <w:sz w:val="24"/>
              </w:rPr>
              <w:t xml:space="preserve">, </w:t>
            </w:r>
            <w:r w:rsidR="007C5A48">
              <w:rPr>
                <w:sz w:val="24"/>
              </w:rPr>
              <w:t>Algorithms &amp;</w:t>
            </w:r>
            <w:r w:rsidR="00B71A15">
              <w:rPr>
                <w:sz w:val="24"/>
              </w:rPr>
              <w:t xml:space="preserve"> </w:t>
            </w:r>
            <w:r w:rsidR="00856E45">
              <w:rPr>
                <w:sz w:val="24"/>
              </w:rPr>
              <w:t>D</w:t>
            </w:r>
            <w:r w:rsidRPr="00A8795B" w:rsidR="00B71A15">
              <w:rPr>
                <w:sz w:val="24"/>
              </w:rPr>
              <w:t xml:space="preserve">ata </w:t>
            </w:r>
            <w:r w:rsidR="00856E45">
              <w:rPr>
                <w:sz w:val="24"/>
              </w:rPr>
              <w:t>S</w:t>
            </w:r>
            <w:r w:rsidRPr="00A8795B" w:rsidR="00B71A15">
              <w:rPr>
                <w:sz w:val="24"/>
              </w:rPr>
              <w:t>tructures</w:t>
            </w:r>
          </w:p>
        </w:tc>
      </w:tr>
      <w:tr w:rsidTr="00C343C9">
        <w:tblPrEx>
          <w:tblW w:w="0" w:type="auto"/>
          <w:tblLook w:val="04A0"/>
        </w:tblPrEx>
        <w:trPr>
          <w:trHeight w:val="459"/>
        </w:trPr>
        <w:tc>
          <w:tcPr>
            <w:tcW w:w="3254" w:type="dxa"/>
          </w:tcPr>
          <w:p w:rsidR="001959B5" w:rsidRPr="00A8795B" w:rsidP="00C91684">
            <w:pPr>
              <w:pStyle w:val="BodyText"/>
              <w:jc w:val="center"/>
              <w:rPr>
                <w:sz w:val="24"/>
              </w:rPr>
            </w:pPr>
            <w:r>
              <w:rPr>
                <w:sz w:val="24"/>
              </w:rPr>
              <w:t>Web Technologies</w:t>
            </w:r>
          </w:p>
        </w:tc>
        <w:tc>
          <w:tcPr>
            <w:tcW w:w="7204" w:type="dxa"/>
          </w:tcPr>
          <w:p w:rsidR="001959B5" w:rsidRPr="00A8795B" w:rsidP="00A8795B">
            <w:pPr>
              <w:pStyle w:val="BodyText"/>
              <w:jc w:val="center"/>
              <w:rPr>
                <w:sz w:val="24"/>
              </w:rPr>
            </w:pPr>
            <w:r>
              <w:rPr>
                <w:sz w:val="24"/>
              </w:rPr>
              <w:t>Html, JavaScript, jQuery, Ajax, CSS &amp; JSP</w:t>
            </w:r>
          </w:p>
        </w:tc>
      </w:tr>
      <w:tr w:rsidTr="00C343C9">
        <w:tblPrEx>
          <w:tblW w:w="0" w:type="auto"/>
          <w:tblLook w:val="04A0"/>
        </w:tblPrEx>
        <w:trPr>
          <w:trHeight w:val="459"/>
        </w:trPr>
        <w:tc>
          <w:tcPr>
            <w:tcW w:w="3254" w:type="dxa"/>
          </w:tcPr>
          <w:p w:rsidR="007C13D9" w:rsidP="00C91684">
            <w:pPr>
              <w:pStyle w:val="BodyText"/>
              <w:jc w:val="center"/>
              <w:rPr>
                <w:sz w:val="24"/>
              </w:rPr>
            </w:pPr>
            <w:r>
              <w:rPr>
                <w:sz w:val="24"/>
              </w:rPr>
              <w:t>Frameworks</w:t>
            </w:r>
          </w:p>
        </w:tc>
        <w:tc>
          <w:tcPr>
            <w:tcW w:w="7204" w:type="dxa"/>
          </w:tcPr>
          <w:p w:rsidR="007C13D9" w:rsidP="00A8795B">
            <w:pPr>
              <w:pStyle w:val="BodyText"/>
              <w:jc w:val="center"/>
              <w:rPr>
                <w:sz w:val="24"/>
              </w:rPr>
            </w:pPr>
            <w:r>
              <w:rPr>
                <w:sz w:val="24"/>
              </w:rPr>
              <w:t xml:space="preserve">Oracle ADF, </w:t>
            </w:r>
            <w:r>
              <w:rPr>
                <w:sz w:val="24"/>
              </w:rPr>
              <w:t>Spring, Hibernate &amp; Hadoop (Cloudera &amp; Hortonworks)</w:t>
            </w:r>
          </w:p>
        </w:tc>
      </w:tr>
      <w:tr w:rsidTr="00C343C9">
        <w:tblPrEx>
          <w:tblW w:w="0" w:type="auto"/>
          <w:tblLook w:val="04A0"/>
        </w:tblPrEx>
        <w:trPr>
          <w:trHeight w:val="459"/>
        </w:trPr>
        <w:tc>
          <w:tcPr>
            <w:tcW w:w="3254" w:type="dxa"/>
          </w:tcPr>
          <w:p w:rsidR="003A1C1F" w:rsidRPr="00A8795B" w:rsidP="008A58C0">
            <w:pPr>
              <w:pStyle w:val="BodyText"/>
              <w:jc w:val="center"/>
              <w:rPr>
                <w:sz w:val="24"/>
              </w:rPr>
            </w:pPr>
            <w:r w:rsidRPr="00A8795B">
              <w:rPr>
                <w:sz w:val="24"/>
              </w:rPr>
              <w:t xml:space="preserve">IDE’s </w:t>
            </w:r>
            <w:r w:rsidR="00612D77">
              <w:rPr>
                <w:sz w:val="24"/>
              </w:rPr>
              <w:t xml:space="preserve">&amp; Debuggers </w:t>
            </w:r>
          </w:p>
        </w:tc>
        <w:tc>
          <w:tcPr>
            <w:tcW w:w="7204" w:type="dxa"/>
          </w:tcPr>
          <w:p w:rsidR="003A1C1F" w:rsidRPr="00A8795B" w:rsidP="007C13D9">
            <w:pPr>
              <w:pStyle w:val="BodyText"/>
              <w:jc w:val="center"/>
              <w:rPr>
                <w:sz w:val="24"/>
              </w:rPr>
            </w:pPr>
            <w:r>
              <w:rPr>
                <w:sz w:val="24"/>
              </w:rPr>
              <w:t>JDeveloper</w:t>
            </w:r>
            <w:r>
              <w:rPr>
                <w:sz w:val="24"/>
              </w:rPr>
              <w:t xml:space="preserve">, </w:t>
            </w:r>
            <w:r w:rsidRPr="00A8795B" w:rsidR="005366C8">
              <w:rPr>
                <w:sz w:val="24"/>
              </w:rPr>
              <w:t>Visual Studio</w:t>
            </w:r>
            <w:r w:rsidR="009C4D1A">
              <w:rPr>
                <w:sz w:val="24"/>
              </w:rPr>
              <w:t xml:space="preserve">, </w:t>
            </w:r>
            <w:r w:rsidR="00A8795B">
              <w:rPr>
                <w:sz w:val="24"/>
              </w:rPr>
              <w:t>Eclipse</w:t>
            </w:r>
            <w:r w:rsidR="001959B5">
              <w:rPr>
                <w:sz w:val="24"/>
              </w:rPr>
              <w:t xml:space="preserve">, </w:t>
            </w:r>
            <w:r w:rsidR="003A70BE">
              <w:rPr>
                <w:sz w:val="24"/>
              </w:rPr>
              <w:t>Source Insight</w:t>
            </w:r>
            <w:r w:rsidR="00612D77">
              <w:rPr>
                <w:sz w:val="24"/>
              </w:rPr>
              <w:t xml:space="preserve"> &amp; GDB</w:t>
            </w:r>
          </w:p>
        </w:tc>
      </w:tr>
      <w:tr w:rsidTr="00C343C9">
        <w:tblPrEx>
          <w:tblW w:w="0" w:type="auto"/>
          <w:tblLook w:val="04A0"/>
        </w:tblPrEx>
        <w:trPr>
          <w:trHeight w:val="459"/>
        </w:trPr>
        <w:tc>
          <w:tcPr>
            <w:tcW w:w="3254" w:type="dxa"/>
          </w:tcPr>
          <w:p w:rsidR="0058622B" w:rsidRPr="00A8795B" w:rsidP="008A58C0">
            <w:pPr>
              <w:pStyle w:val="BodyText"/>
              <w:jc w:val="center"/>
              <w:rPr>
                <w:sz w:val="24"/>
              </w:rPr>
            </w:pPr>
            <w:r>
              <w:rPr>
                <w:sz w:val="24"/>
              </w:rPr>
              <w:t xml:space="preserve">Version control &amp; </w:t>
            </w:r>
            <w:r w:rsidR="00612D77">
              <w:rPr>
                <w:sz w:val="24"/>
              </w:rPr>
              <w:t>Build Tools</w:t>
            </w:r>
          </w:p>
        </w:tc>
        <w:tc>
          <w:tcPr>
            <w:tcW w:w="7204" w:type="dxa"/>
          </w:tcPr>
          <w:p w:rsidR="0058622B" w:rsidRPr="00A8795B" w:rsidP="00612D77">
            <w:pPr>
              <w:pStyle w:val="BodyText"/>
              <w:jc w:val="center"/>
              <w:rPr>
                <w:sz w:val="24"/>
              </w:rPr>
            </w:pPr>
            <w:r>
              <w:rPr>
                <w:sz w:val="24"/>
              </w:rPr>
              <w:t xml:space="preserve">ADE, </w:t>
            </w:r>
            <w:r w:rsidR="00856E45">
              <w:rPr>
                <w:sz w:val="24"/>
              </w:rPr>
              <w:t xml:space="preserve">SVN, </w:t>
            </w:r>
            <w:r w:rsidR="00856E45">
              <w:rPr>
                <w:sz w:val="24"/>
              </w:rPr>
              <w:t>Git</w:t>
            </w:r>
            <w:r w:rsidR="00856E45">
              <w:rPr>
                <w:sz w:val="24"/>
              </w:rPr>
              <w:t xml:space="preserve">, </w:t>
            </w:r>
            <w:r w:rsidR="00856E45">
              <w:rPr>
                <w:sz w:val="24"/>
              </w:rPr>
              <w:t>ClearCase</w:t>
            </w:r>
            <w:r w:rsidR="00856E45">
              <w:rPr>
                <w:sz w:val="24"/>
              </w:rPr>
              <w:t xml:space="preserve">, </w:t>
            </w:r>
            <w:r w:rsidR="00612D77">
              <w:rPr>
                <w:sz w:val="24"/>
              </w:rPr>
              <w:t xml:space="preserve">Apache Ant, </w:t>
            </w:r>
            <w:r w:rsidR="001959B5">
              <w:rPr>
                <w:sz w:val="24"/>
              </w:rPr>
              <w:t>Maven</w:t>
            </w:r>
            <w:r>
              <w:rPr>
                <w:sz w:val="24"/>
              </w:rPr>
              <w:t xml:space="preserve"> </w:t>
            </w:r>
            <w:r w:rsidR="00612D77">
              <w:rPr>
                <w:sz w:val="24"/>
              </w:rPr>
              <w:t xml:space="preserve">&amp; </w:t>
            </w:r>
            <w:r w:rsidR="00612D77">
              <w:rPr>
                <w:sz w:val="24"/>
              </w:rPr>
              <w:t>CruiseControl</w:t>
            </w:r>
          </w:p>
        </w:tc>
      </w:tr>
      <w:tr w:rsidTr="00C343C9">
        <w:tblPrEx>
          <w:tblW w:w="0" w:type="auto"/>
          <w:tblLook w:val="04A0"/>
        </w:tblPrEx>
        <w:trPr>
          <w:trHeight w:val="459"/>
        </w:trPr>
        <w:tc>
          <w:tcPr>
            <w:tcW w:w="3254" w:type="dxa"/>
          </w:tcPr>
          <w:p w:rsidR="009C4D1A" w:rsidRPr="00A8795B" w:rsidP="008A58C0">
            <w:pPr>
              <w:pStyle w:val="BodyText"/>
              <w:jc w:val="center"/>
              <w:rPr>
                <w:sz w:val="24"/>
              </w:rPr>
            </w:pPr>
            <w:r>
              <w:rPr>
                <w:sz w:val="24"/>
              </w:rPr>
              <w:t>Databases</w:t>
            </w:r>
            <w:r w:rsidR="00B71A15">
              <w:rPr>
                <w:sz w:val="24"/>
              </w:rPr>
              <w:t xml:space="preserve"> &amp; Connectivity</w:t>
            </w:r>
          </w:p>
        </w:tc>
        <w:tc>
          <w:tcPr>
            <w:tcW w:w="7204" w:type="dxa"/>
          </w:tcPr>
          <w:p w:rsidR="009C4D1A" w:rsidRPr="00A8795B" w:rsidP="006F67F9">
            <w:pPr>
              <w:pStyle w:val="BodyText"/>
              <w:jc w:val="center"/>
              <w:rPr>
                <w:sz w:val="24"/>
              </w:rPr>
            </w:pPr>
            <w:r>
              <w:rPr>
                <w:sz w:val="24"/>
              </w:rPr>
              <w:t xml:space="preserve">SQL, </w:t>
            </w:r>
            <w:r w:rsidR="00B71A15">
              <w:rPr>
                <w:sz w:val="24"/>
              </w:rPr>
              <w:t xml:space="preserve">Teradata, </w:t>
            </w:r>
            <w:r w:rsidR="00487D79">
              <w:rPr>
                <w:sz w:val="24"/>
              </w:rPr>
              <w:t>PostgreSQL</w:t>
            </w:r>
            <w:r w:rsidR="00B71A15">
              <w:rPr>
                <w:sz w:val="24"/>
              </w:rPr>
              <w:t>,</w:t>
            </w:r>
            <w:r w:rsidR="006F67F9">
              <w:rPr>
                <w:sz w:val="24"/>
              </w:rPr>
              <w:t xml:space="preserve"> MySQL, </w:t>
            </w:r>
            <w:r w:rsidR="00487D79">
              <w:rPr>
                <w:sz w:val="24"/>
              </w:rPr>
              <w:t>JDBC &amp; ODBC</w:t>
            </w:r>
          </w:p>
        </w:tc>
      </w:tr>
      <w:tr w:rsidTr="00C343C9">
        <w:tblPrEx>
          <w:tblW w:w="0" w:type="auto"/>
          <w:tblLook w:val="04A0"/>
        </w:tblPrEx>
        <w:trPr>
          <w:trHeight w:val="459"/>
        </w:trPr>
        <w:tc>
          <w:tcPr>
            <w:tcW w:w="3254" w:type="dxa"/>
          </w:tcPr>
          <w:p w:rsidR="001959B5" w:rsidP="008A58C0">
            <w:pPr>
              <w:pStyle w:val="BodyText"/>
              <w:jc w:val="center"/>
              <w:rPr>
                <w:sz w:val="24"/>
              </w:rPr>
            </w:pPr>
            <w:r>
              <w:rPr>
                <w:sz w:val="24"/>
              </w:rPr>
              <w:t>Web Servers</w:t>
            </w:r>
          </w:p>
        </w:tc>
        <w:tc>
          <w:tcPr>
            <w:tcW w:w="7204" w:type="dxa"/>
          </w:tcPr>
          <w:p w:rsidR="001959B5" w:rsidP="00FE42CB">
            <w:pPr>
              <w:pStyle w:val="BodyText"/>
              <w:jc w:val="center"/>
              <w:rPr>
                <w:sz w:val="24"/>
              </w:rPr>
            </w:pPr>
            <w:r>
              <w:rPr>
                <w:sz w:val="24"/>
              </w:rPr>
              <w:t>Apache Tomcat</w:t>
            </w:r>
          </w:p>
        </w:tc>
      </w:tr>
      <w:tr w:rsidTr="00C343C9">
        <w:tblPrEx>
          <w:tblW w:w="0" w:type="auto"/>
          <w:tblLook w:val="04A0"/>
        </w:tblPrEx>
        <w:trPr>
          <w:trHeight w:val="459"/>
        </w:trPr>
        <w:tc>
          <w:tcPr>
            <w:tcW w:w="3254" w:type="dxa"/>
          </w:tcPr>
          <w:p w:rsidR="0002533E" w:rsidP="008A58C0">
            <w:pPr>
              <w:pStyle w:val="BodyText"/>
              <w:jc w:val="center"/>
              <w:rPr>
                <w:sz w:val="24"/>
              </w:rPr>
            </w:pPr>
            <w:r>
              <w:rPr>
                <w:sz w:val="24"/>
              </w:rPr>
              <w:t>Operating Systems</w:t>
            </w:r>
          </w:p>
        </w:tc>
        <w:tc>
          <w:tcPr>
            <w:tcW w:w="7204" w:type="dxa"/>
          </w:tcPr>
          <w:p w:rsidR="0002533E" w:rsidP="007C5A48">
            <w:pPr>
              <w:pStyle w:val="BodyText"/>
              <w:jc w:val="center"/>
              <w:rPr>
                <w:sz w:val="24"/>
              </w:rPr>
            </w:pPr>
            <w:r>
              <w:rPr>
                <w:sz w:val="24"/>
              </w:rPr>
              <w:t>Windows &amp; Linux</w:t>
            </w:r>
            <w:r w:rsidR="003A70BE">
              <w:rPr>
                <w:sz w:val="24"/>
              </w:rPr>
              <w:t xml:space="preserve"> </w:t>
            </w:r>
          </w:p>
        </w:tc>
      </w:tr>
    </w:tbl>
    <w:p w:rsidR="00C56719" w:rsidP="00B66087">
      <w:pPr>
        <w:pStyle w:val="BodyText"/>
        <w:spacing w:before="0"/>
        <w:rPr>
          <w:b/>
          <w:sz w:val="24"/>
        </w:rPr>
      </w:pPr>
    </w:p>
    <w:p w:rsidR="004A47F6" w:rsidRPr="00A8795B" w:rsidP="00B41136">
      <w:pPr>
        <w:pStyle w:val="BodyText"/>
        <w:spacing w:before="0"/>
        <w:rPr>
          <w:b/>
          <w:sz w:val="24"/>
        </w:rPr>
      </w:pPr>
    </w:p>
    <w:p w:rsidR="003E4080" w:rsidP="004603FA">
      <w:pPr>
        <w:pStyle w:val="NoSpacing"/>
        <w:spacing w:line="360" w:lineRule="auto"/>
        <w:rPr>
          <w:rFonts w:asciiTheme="majorHAnsi" w:hAnsiTheme="majorHAnsi"/>
          <w:b/>
          <w:sz w:val="24"/>
          <w:szCs w:val="24"/>
        </w:rPr>
      </w:pPr>
      <w:r>
        <w:rPr>
          <w:rFonts w:asciiTheme="majorHAnsi" w:hAnsiTheme="majorHAnsi"/>
          <w:b/>
          <w:sz w:val="24"/>
          <w:szCs w:val="24"/>
        </w:rPr>
        <w:t>WORK EXPERIENCE</w:t>
      </w:r>
      <w:r w:rsidRPr="003E4080">
        <w:rPr>
          <w:rFonts w:asciiTheme="majorHAnsi" w:hAnsiTheme="majorHAnsi"/>
          <w:b/>
          <w:sz w:val="24"/>
          <w:szCs w:val="24"/>
        </w:rPr>
        <w:t>:</w:t>
      </w:r>
    </w:p>
    <w:p w:rsidR="003E4080" w:rsidRPr="003E4080" w:rsidP="003E4080">
      <w:pPr>
        <w:pStyle w:val="NoSpacing"/>
        <w:numPr>
          <w:ilvl w:val="0"/>
          <w:numId w:val="14"/>
        </w:numPr>
        <w:spacing w:line="276" w:lineRule="auto"/>
        <w:rPr>
          <w:rFonts w:asciiTheme="majorHAnsi" w:hAnsiTheme="majorHAnsi"/>
          <w:sz w:val="24"/>
          <w:szCs w:val="24"/>
        </w:rPr>
      </w:pPr>
      <w:r w:rsidRPr="003E4080">
        <w:rPr>
          <w:rFonts w:asciiTheme="majorHAnsi" w:hAnsiTheme="majorHAnsi"/>
          <w:sz w:val="24"/>
          <w:szCs w:val="24"/>
        </w:rPr>
        <w:t xml:space="preserve">Worked as an Intern for Teradata India Pvt. Ltd, Hyderabad from </w:t>
      </w:r>
      <w:r w:rsidRPr="003E4080">
        <w:rPr>
          <w:rFonts w:asciiTheme="majorHAnsi" w:hAnsiTheme="majorHAnsi"/>
          <w:sz w:val="24"/>
          <w:szCs w:val="24"/>
        </w:rPr>
        <w:t>16</w:t>
      </w:r>
      <w:r w:rsidRPr="003E4080">
        <w:rPr>
          <w:rFonts w:asciiTheme="majorHAnsi" w:hAnsiTheme="majorHAnsi"/>
          <w:sz w:val="24"/>
          <w:szCs w:val="24"/>
          <w:vertAlign w:val="superscript"/>
        </w:rPr>
        <w:t>th</w:t>
      </w:r>
      <w:r w:rsidR="00DB05EA">
        <w:rPr>
          <w:rFonts w:asciiTheme="majorHAnsi" w:hAnsiTheme="majorHAnsi"/>
          <w:sz w:val="24"/>
          <w:szCs w:val="24"/>
        </w:rPr>
        <w:t xml:space="preserve"> December 2013 till</w:t>
      </w:r>
      <w:r w:rsidRPr="003E4080">
        <w:rPr>
          <w:rFonts w:asciiTheme="majorHAnsi" w:hAnsiTheme="majorHAnsi"/>
          <w:sz w:val="24"/>
          <w:szCs w:val="24"/>
        </w:rPr>
        <w:t xml:space="preserve"> 30</w:t>
      </w:r>
      <w:r w:rsidRPr="003E4080">
        <w:rPr>
          <w:rFonts w:asciiTheme="majorHAnsi" w:hAnsiTheme="majorHAnsi"/>
          <w:sz w:val="24"/>
          <w:szCs w:val="24"/>
          <w:vertAlign w:val="superscript"/>
        </w:rPr>
        <w:t>th</w:t>
      </w:r>
      <w:r w:rsidRPr="003E4080">
        <w:rPr>
          <w:rFonts w:asciiTheme="majorHAnsi" w:hAnsiTheme="majorHAnsi"/>
          <w:sz w:val="24"/>
          <w:szCs w:val="24"/>
        </w:rPr>
        <w:t xml:space="preserve"> June 2014.</w:t>
      </w:r>
    </w:p>
    <w:p w:rsidR="00B41136" w:rsidP="00B41136">
      <w:pPr>
        <w:widowControl w:val="0"/>
        <w:numPr>
          <w:ilvl w:val="0"/>
          <w:numId w:val="14"/>
        </w:numPr>
        <w:tabs>
          <w:tab w:val="left" w:pos="2415"/>
        </w:tabs>
        <w:autoSpaceDE w:val="0"/>
        <w:autoSpaceDN w:val="0"/>
        <w:adjustRightInd w:val="0"/>
        <w:spacing w:before="0" w:line="276" w:lineRule="auto"/>
        <w:jc w:val="left"/>
        <w:rPr>
          <w:rFonts w:asciiTheme="majorHAnsi" w:hAnsiTheme="majorHAnsi" w:cs="Calibri"/>
          <w:bCs w:val="0"/>
          <w:sz w:val="24"/>
          <w:szCs w:val="24"/>
          <w:lang w:val="en-US"/>
        </w:rPr>
      </w:pPr>
      <w:r>
        <w:rPr>
          <w:rFonts w:asciiTheme="majorHAnsi" w:hAnsiTheme="majorHAnsi" w:cs="Calibri"/>
          <w:bCs w:val="0"/>
          <w:sz w:val="24"/>
          <w:szCs w:val="24"/>
          <w:lang w:val="en-US"/>
        </w:rPr>
        <w:t>Worked</w:t>
      </w:r>
      <w:r w:rsidRPr="003E4080" w:rsidR="003E4080">
        <w:rPr>
          <w:rFonts w:asciiTheme="majorHAnsi" w:hAnsiTheme="majorHAnsi" w:cs="Calibri"/>
          <w:bCs w:val="0"/>
          <w:sz w:val="24"/>
          <w:szCs w:val="24"/>
          <w:lang w:val="en-US"/>
        </w:rPr>
        <w:t xml:space="preserve"> as </w:t>
      </w:r>
      <w:r w:rsidR="0083271D">
        <w:rPr>
          <w:rFonts w:asciiTheme="majorHAnsi" w:hAnsiTheme="majorHAnsi" w:cs="Calibri"/>
          <w:bCs w:val="0"/>
          <w:sz w:val="24"/>
          <w:szCs w:val="24"/>
          <w:lang w:val="en-US"/>
        </w:rPr>
        <w:t>Software Engineer for</w:t>
      </w:r>
      <w:r w:rsidRPr="003E4080" w:rsidR="003E4080">
        <w:rPr>
          <w:rFonts w:asciiTheme="majorHAnsi" w:hAnsiTheme="majorHAnsi" w:cs="Calibri"/>
          <w:bCs w:val="0"/>
          <w:sz w:val="24"/>
          <w:szCs w:val="24"/>
          <w:lang w:val="en-US"/>
        </w:rPr>
        <w:t xml:space="preserve"> Teradata I</w:t>
      </w:r>
      <w:r w:rsidR="003E4080">
        <w:rPr>
          <w:rFonts w:asciiTheme="majorHAnsi" w:hAnsiTheme="majorHAnsi" w:cs="Calibri"/>
          <w:bCs w:val="0"/>
          <w:sz w:val="24"/>
          <w:szCs w:val="24"/>
          <w:lang w:val="en-US"/>
        </w:rPr>
        <w:t xml:space="preserve">ndia Pvt. Ltd, Hyderabad from </w:t>
      </w:r>
      <w:r w:rsidR="003E4080">
        <w:rPr>
          <w:rFonts w:asciiTheme="majorHAnsi" w:hAnsiTheme="majorHAnsi" w:cs="Calibri"/>
          <w:bCs w:val="0"/>
          <w:sz w:val="24"/>
          <w:szCs w:val="24"/>
          <w:lang w:val="en-US"/>
        </w:rPr>
        <w:t>1</w:t>
      </w:r>
      <w:r w:rsidRPr="003E4080" w:rsidR="003E4080">
        <w:rPr>
          <w:rFonts w:asciiTheme="majorHAnsi" w:hAnsiTheme="majorHAnsi" w:cs="Calibri"/>
          <w:bCs w:val="0"/>
          <w:sz w:val="24"/>
          <w:szCs w:val="24"/>
          <w:vertAlign w:val="superscript"/>
          <w:lang w:val="en-US"/>
        </w:rPr>
        <w:t>st</w:t>
      </w:r>
      <w:r w:rsidR="003E4080">
        <w:rPr>
          <w:rFonts w:asciiTheme="majorHAnsi" w:hAnsiTheme="majorHAnsi" w:cs="Calibri"/>
          <w:bCs w:val="0"/>
          <w:sz w:val="24"/>
          <w:szCs w:val="24"/>
          <w:lang w:val="en-US"/>
        </w:rPr>
        <w:t xml:space="preserve"> July</w:t>
      </w:r>
      <w:r w:rsidRPr="003E4080" w:rsidR="003E4080">
        <w:rPr>
          <w:rFonts w:asciiTheme="majorHAnsi" w:hAnsiTheme="majorHAnsi" w:cs="Calibri"/>
          <w:bCs w:val="0"/>
          <w:sz w:val="24"/>
          <w:szCs w:val="24"/>
          <w:lang w:val="en-US"/>
        </w:rPr>
        <w:t xml:space="preserve"> 201</w:t>
      </w:r>
      <w:r w:rsidR="00DB05EA">
        <w:rPr>
          <w:rFonts w:asciiTheme="majorHAnsi" w:hAnsiTheme="majorHAnsi" w:cs="Calibri"/>
          <w:bCs w:val="0"/>
          <w:sz w:val="24"/>
          <w:szCs w:val="24"/>
          <w:lang w:val="en-US"/>
        </w:rPr>
        <w:t>4</w:t>
      </w:r>
      <w:r w:rsidR="003E4080">
        <w:rPr>
          <w:rFonts w:asciiTheme="majorHAnsi" w:hAnsiTheme="majorHAnsi" w:cs="Calibri"/>
          <w:bCs w:val="0"/>
          <w:sz w:val="24"/>
          <w:szCs w:val="24"/>
          <w:lang w:val="en-US"/>
        </w:rPr>
        <w:t xml:space="preserve"> t</w:t>
      </w:r>
      <w:r>
        <w:rPr>
          <w:rFonts w:asciiTheme="majorHAnsi" w:hAnsiTheme="majorHAnsi" w:cs="Calibri"/>
          <w:bCs w:val="0"/>
          <w:sz w:val="24"/>
          <w:szCs w:val="24"/>
          <w:lang w:val="en-US"/>
        </w:rPr>
        <w:t>ill 10</w:t>
      </w:r>
      <w:r w:rsidRPr="005849BA">
        <w:rPr>
          <w:rFonts w:asciiTheme="majorHAnsi" w:hAnsiTheme="majorHAnsi" w:cs="Calibri"/>
          <w:bCs w:val="0"/>
          <w:sz w:val="24"/>
          <w:szCs w:val="24"/>
          <w:vertAlign w:val="superscript"/>
          <w:lang w:val="en-US"/>
        </w:rPr>
        <w:t>th</w:t>
      </w:r>
      <w:r>
        <w:rPr>
          <w:rFonts w:asciiTheme="majorHAnsi" w:hAnsiTheme="majorHAnsi" w:cs="Calibri"/>
          <w:bCs w:val="0"/>
          <w:sz w:val="24"/>
          <w:szCs w:val="24"/>
          <w:lang w:val="en-US"/>
        </w:rPr>
        <w:t xml:space="preserve"> May 2017.</w:t>
      </w:r>
    </w:p>
    <w:p w:rsidR="005849BA" w:rsidRPr="00B41136" w:rsidP="00B41136">
      <w:pPr>
        <w:widowControl w:val="0"/>
        <w:numPr>
          <w:ilvl w:val="0"/>
          <w:numId w:val="14"/>
        </w:numPr>
        <w:tabs>
          <w:tab w:val="left" w:pos="2415"/>
        </w:tabs>
        <w:autoSpaceDE w:val="0"/>
        <w:autoSpaceDN w:val="0"/>
        <w:adjustRightInd w:val="0"/>
        <w:spacing w:before="0" w:line="276" w:lineRule="auto"/>
        <w:jc w:val="left"/>
        <w:rPr>
          <w:rFonts w:asciiTheme="majorHAnsi" w:hAnsiTheme="majorHAnsi" w:cs="Calibri"/>
          <w:bCs w:val="0"/>
          <w:sz w:val="24"/>
          <w:szCs w:val="24"/>
          <w:lang w:val="en-US"/>
        </w:rPr>
      </w:pPr>
      <w:r>
        <w:rPr>
          <w:rFonts w:asciiTheme="majorHAnsi" w:hAnsiTheme="majorHAnsi" w:cs="Calibri"/>
          <w:bCs w:val="0"/>
          <w:sz w:val="24"/>
          <w:szCs w:val="24"/>
          <w:lang w:val="en-US"/>
        </w:rPr>
        <w:t xml:space="preserve">Working as Applications Developer II for Oracle India Pvt. Ltd, Bangalore from </w:t>
      </w:r>
      <w:r>
        <w:rPr>
          <w:rFonts w:asciiTheme="majorHAnsi" w:hAnsiTheme="majorHAnsi" w:cs="Calibri"/>
          <w:bCs w:val="0"/>
          <w:sz w:val="24"/>
          <w:szCs w:val="24"/>
          <w:lang w:val="en-US"/>
        </w:rPr>
        <w:t>15</w:t>
      </w:r>
      <w:r w:rsidRPr="005849BA">
        <w:rPr>
          <w:rFonts w:asciiTheme="majorHAnsi" w:hAnsiTheme="majorHAnsi" w:cs="Calibri"/>
          <w:bCs w:val="0"/>
          <w:sz w:val="24"/>
          <w:szCs w:val="24"/>
          <w:vertAlign w:val="superscript"/>
          <w:lang w:val="en-US"/>
        </w:rPr>
        <w:t>th</w:t>
      </w:r>
      <w:r>
        <w:rPr>
          <w:rFonts w:asciiTheme="majorHAnsi" w:hAnsiTheme="majorHAnsi" w:cs="Calibri"/>
          <w:bCs w:val="0"/>
          <w:sz w:val="24"/>
          <w:szCs w:val="24"/>
          <w:lang w:val="en-US"/>
        </w:rPr>
        <w:t xml:space="preserve"> June till date.</w:t>
      </w:r>
    </w:p>
    <w:p w:rsidR="005849BA" w:rsidP="00F52675">
      <w:pPr>
        <w:pStyle w:val="NoSpacing"/>
        <w:spacing w:line="360" w:lineRule="auto"/>
        <w:rPr>
          <w:rFonts w:asciiTheme="majorHAnsi" w:hAnsiTheme="majorHAnsi"/>
          <w:b/>
          <w:sz w:val="24"/>
          <w:szCs w:val="24"/>
        </w:rPr>
      </w:pPr>
    </w:p>
    <w:p w:rsidR="00FF03CD" w:rsidP="00F52675">
      <w:pPr>
        <w:pStyle w:val="NoSpacing"/>
        <w:spacing w:line="360" w:lineRule="auto"/>
        <w:rPr>
          <w:rFonts w:asciiTheme="majorHAnsi" w:hAnsiTheme="majorHAnsi"/>
          <w:b/>
          <w:sz w:val="24"/>
          <w:szCs w:val="24"/>
        </w:rPr>
      </w:pPr>
      <w:r w:rsidRPr="00F52675">
        <w:rPr>
          <w:rFonts w:asciiTheme="majorHAnsi" w:hAnsiTheme="majorHAnsi"/>
          <w:b/>
          <w:sz w:val="24"/>
          <w:szCs w:val="24"/>
        </w:rPr>
        <w:t>PROJECTS OVERVIEW:</w:t>
      </w:r>
    </w:p>
    <w:p w:rsidR="00732B81" w:rsidP="00F52675">
      <w:pPr>
        <w:pStyle w:val="NoSpacing"/>
        <w:spacing w:line="360" w:lineRule="auto"/>
        <w:rPr>
          <w:rFonts w:asciiTheme="majorHAnsi" w:hAnsiTheme="majorHAnsi"/>
          <w:b/>
          <w:sz w:val="24"/>
          <w:szCs w:val="24"/>
        </w:rPr>
      </w:pPr>
      <w:r>
        <w:rPr>
          <w:rFonts w:asciiTheme="majorHAnsi" w:hAnsiTheme="majorHAnsi"/>
          <w:b/>
          <w:sz w:val="24"/>
          <w:szCs w:val="24"/>
        </w:rPr>
        <w:t>Project 1: Oracle Fusion Human Capital Management (ADF &amp; Java)</w:t>
      </w:r>
    </w:p>
    <w:p w:rsidR="007A66FE" w:rsidP="00EA2397">
      <w:pPr>
        <w:pStyle w:val="NoSpacing"/>
        <w:ind w:left="720"/>
        <w:jc w:val="both"/>
        <w:rPr>
          <w:rFonts w:asciiTheme="majorHAnsi" w:hAnsiTheme="majorHAnsi" w:cs="Calibri"/>
          <w:sz w:val="24"/>
          <w:szCs w:val="24"/>
        </w:rPr>
      </w:pPr>
      <w:r w:rsidRPr="00641122">
        <w:rPr>
          <w:rFonts w:asciiTheme="majorHAnsi" w:hAnsiTheme="majorHAnsi" w:cs="Calibri"/>
          <w:b/>
          <w:sz w:val="24"/>
          <w:szCs w:val="24"/>
        </w:rPr>
        <w:t>Description:</w:t>
      </w:r>
      <w:r w:rsidRPr="00641122">
        <w:rPr>
          <w:rFonts w:asciiTheme="majorHAnsi" w:hAnsiTheme="majorHAnsi" w:cs="Calibri"/>
          <w:sz w:val="24"/>
          <w:szCs w:val="24"/>
        </w:rPr>
        <w:t> </w:t>
      </w:r>
      <w:r w:rsidRPr="007A66FE">
        <w:rPr>
          <w:rFonts w:asciiTheme="majorHAnsi" w:hAnsiTheme="majorHAnsi" w:cs="Calibri"/>
          <w:sz w:val="24"/>
          <w:szCs w:val="24"/>
        </w:rPr>
        <w:t>Oracle Fusion Human Capital Management (HCM) is a revolutionary step in human capital management. Built from the ground up to help you do things your way, know your people better, and work as a team, Oracle Fusion HCM redefines the business of HR to provide value to every person in the organization. It provides extremely powerful embedded intelligence, social networking tools and mobile accessibility so workers can get their job done easier and faster</w:t>
      </w:r>
      <w:r>
        <w:rPr>
          <w:rFonts w:asciiTheme="majorHAnsi" w:hAnsiTheme="majorHAnsi" w:cs="Calibri"/>
          <w:sz w:val="24"/>
          <w:szCs w:val="24"/>
        </w:rPr>
        <w:t>.</w:t>
      </w:r>
    </w:p>
    <w:p w:rsidR="007A66FE" w:rsidP="007A66FE">
      <w:pPr>
        <w:pStyle w:val="NoSpacing"/>
        <w:ind w:left="720"/>
        <w:jc w:val="both"/>
        <w:rPr>
          <w:rFonts w:asciiTheme="majorHAnsi" w:hAnsiTheme="majorHAnsi" w:cs="Calibri"/>
          <w:sz w:val="24"/>
          <w:szCs w:val="24"/>
        </w:rPr>
      </w:pPr>
      <w:r w:rsidRPr="00641122">
        <w:rPr>
          <w:rFonts w:asciiTheme="majorHAnsi" w:hAnsiTheme="majorHAnsi" w:cs="Calibri"/>
          <w:b/>
          <w:sz w:val="24"/>
          <w:szCs w:val="24"/>
        </w:rPr>
        <w:t>Responsibilities:</w:t>
      </w:r>
      <w:r w:rsidRPr="00641122">
        <w:rPr>
          <w:rFonts w:asciiTheme="majorHAnsi" w:hAnsiTheme="majorHAnsi" w:cs="Calibri"/>
          <w:sz w:val="24"/>
          <w:szCs w:val="24"/>
        </w:rPr>
        <w:t xml:space="preserve"> </w:t>
      </w:r>
    </w:p>
    <w:p w:rsidR="007A66FE" w:rsidP="007A66FE">
      <w:pPr>
        <w:pStyle w:val="NoSpacing"/>
        <w:numPr>
          <w:ilvl w:val="0"/>
          <w:numId w:val="24"/>
        </w:numPr>
        <w:jc w:val="both"/>
        <w:rPr>
          <w:rFonts w:asciiTheme="majorHAnsi" w:hAnsiTheme="majorHAnsi" w:cs="Calibri"/>
          <w:sz w:val="24"/>
          <w:szCs w:val="24"/>
        </w:rPr>
      </w:pPr>
      <w:r>
        <w:rPr>
          <w:rFonts w:asciiTheme="majorHAnsi" w:hAnsiTheme="majorHAnsi" w:cs="Calibri"/>
          <w:sz w:val="24"/>
          <w:szCs w:val="24"/>
        </w:rPr>
        <w:t>Design and Develop</w:t>
      </w:r>
      <w:r w:rsidRPr="006F5270">
        <w:rPr>
          <w:rFonts w:asciiTheme="majorHAnsi" w:hAnsiTheme="majorHAnsi" w:cs="Calibri"/>
          <w:sz w:val="24"/>
          <w:szCs w:val="24"/>
        </w:rPr>
        <w:t xml:space="preserve"> new </w:t>
      </w:r>
      <w:r>
        <w:rPr>
          <w:rFonts w:asciiTheme="majorHAnsi" w:hAnsiTheme="majorHAnsi" w:cs="Calibri"/>
          <w:sz w:val="24"/>
          <w:szCs w:val="24"/>
        </w:rPr>
        <w:t>features for every release (Quarterly)</w:t>
      </w:r>
    </w:p>
    <w:p w:rsidR="007A66FE" w:rsidP="007A66FE">
      <w:pPr>
        <w:pStyle w:val="NoSpacing"/>
        <w:numPr>
          <w:ilvl w:val="0"/>
          <w:numId w:val="24"/>
        </w:numPr>
        <w:jc w:val="both"/>
        <w:rPr>
          <w:rFonts w:asciiTheme="majorHAnsi" w:hAnsiTheme="majorHAnsi" w:cs="Calibri"/>
          <w:sz w:val="24"/>
          <w:szCs w:val="24"/>
        </w:rPr>
      </w:pPr>
      <w:r>
        <w:rPr>
          <w:rFonts w:asciiTheme="majorHAnsi" w:hAnsiTheme="majorHAnsi" w:cs="Calibri"/>
          <w:sz w:val="24"/>
          <w:szCs w:val="24"/>
        </w:rPr>
        <w:t>Enhancements and code fixes for previous releases</w:t>
      </w:r>
    </w:p>
    <w:p w:rsidR="007A66FE" w:rsidP="007A66FE">
      <w:pPr>
        <w:pStyle w:val="NoSpacing"/>
        <w:ind w:left="1440"/>
        <w:jc w:val="both"/>
        <w:rPr>
          <w:rFonts w:asciiTheme="majorHAnsi" w:hAnsiTheme="majorHAnsi" w:cs="Calibri"/>
          <w:sz w:val="24"/>
          <w:szCs w:val="24"/>
        </w:rPr>
      </w:pPr>
    </w:p>
    <w:p w:rsidR="006B0E1D" w:rsidRPr="00F52675" w:rsidP="00F52675">
      <w:pPr>
        <w:pStyle w:val="NoSpacing"/>
        <w:spacing w:line="276" w:lineRule="auto"/>
        <w:rPr>
          <w:rFonts w:asciiTheme="majorHAnsi" w:hAnsiTheme="majorHAnsi"/>
          <w:b/>
          <w:sz w:val="24"/>
          <w:szCs w:val="24"/>
        </w:rPr>
      </w:pPr>
      <w:r>
        <w:rPr>
          <w:rFonts w:asciiTheme="majorHAnsi" w:hAnsiTheme="majorHAnsi"/>
          <w:b/>
          <w:sz w:val="24"/>
          <w:szCs w:val="24"/>
        </w:rPr>
        <w:t>Project 2</w:t>
      </w:r>
      <w:r w:rsidRPr="00F52675">
        <w:rPr>
          <w:rFonts w:asciiTheme="majorHAnsi" w:hAnsiTheme="majorHAnsi"/>
          <w:b/>
          <w:sz w:val="24"/>
          <w:szCs w:val="24"/>
        </w:rPr>
        <w:t xml:space="preserve">: Meta </w:t>
      </w:r>
      <w:r w:rsidRPr="00F52675" w:rsidR="00641122">
        <w:rPr>
          <w:rFonts w:asciiTheme="majorHAnsi" w:hAnsiTheme="majorHAnsi"/>
          <w:b/>
          <w:sz w:val="24"/>
          <w:szCs w:val="24"/>
        </w:rPr>
        <w:t>Data Services</w:t>
      </w:r>
      <w:r w:rsidRPr="00F52675" w:rsidR="00E951B4">
        <w:rPr>
          <w:rFonts w:asciiTheme="majorHAnsi" w:hAnsiTheme="majorHAnsi"/>
          <w:b/>
          <w:sz w:val="24"/>
          <w:szCs w:val="24"/>
        </w:rPr>
        <w:t xml:space="preserve"> (MDS)</w:t>
      </w:r>
      <w:r w:rsidRPr="00F52675" w:rsidR="00641122">
        <w:rPr>
          <w:rFonts w:asciiTheme="majorHAnsi" w:hAnsiTheme="majorHAnsi"/>
          <w:b/>
          <w:sz w:val="24"/>
          <w:szCs w:val="24"/>
        </w:rPr>
        <w:t xml:space="preserve"> Repository Explorer</w:t>
      </w:r>
      <w:r w:rsidRPr="00F52675" w:rsidR="00AA6A28">
        <w:rPr>
          <w:rFonts w:asciiTheme="majorHAnsi" w:hAnsiTheme="majorHAnsi"/>
          <w:b/>
          <w:sz w:val="24"/>
          <w:szCs w:val="24"/>
        </w:rPr>
        <w:t xml:space="preserve"> (Java &amp; J2EE)</w:t>
      </w:r>
    </w:p>
    <w:p w:rsidR="005849BA" w:rsidRPr="005849BA" w:rsidP="005849BA">
      <w:pPr>
        <w:pStyle w:val="NoSpacing"/>
        <w:ind w:left="720"/>
        <w:jc w:val="both"/>
        <w:rPr>
          <w:rFonts w:asciiTheme="majorHAnsi" w:hAnsiTheme="majorHAnsi" w:cs="Calibri"/>
          <w:sz w:val="24"/>
          <w:szCs w:val="24"/>
        </w:rPr>
      </w:pPr>
      <w:r w:rsidRPr="00641122">
        <w:rPr>
          <w:rFonts w:asciiTheme="majorHAnsi" w:hAnsiTheme="majorHAnsi" w:cs="Calibri"/>
          <w:b/>
          <w:sz w:val="24"/>
          <w:szCs w:val="24"/>
        </w:rPr>
        <w:t>Description:</w:t>
      </w:r>
      <w:r w:rsidRPr="00641122">
        <w:rPr>
          <w:rFonts w:asciiTheme="majorHAnsi" w:hAnsiTheme="majorHAnsi" w:cs="Calibri"/>
          <w:sz w:val="24"/>
          <w:szCs w:val="24"/>
        </w:rPr>
        <w:t> Teradata Meta Data Services (MDS) provides an infrastructure for managing Teradata data warehouse metadata</w:t>
      </w:r>
      <w:r w:rsidR="00990B9C">
        <w:rPr>
          <w:rFonts w:asciiTheme="majorHAnsi" w:hAnsiTheme="majorHAnsi" w:cs="Calibri"/>
          <w:sz w:val="24"/>
          <w:szCs w:val="24"/>
        </w:rPr>
        <w:t xml:space="preserve">. </w:t>
      </w:r>
      <w:r w:rsidRPr="00E951B4" w:rsidR="00E951B4">
        <w:rPr>
          <w:rFonts w:asciiTheme="majorHAnsi" w:hAnsiTheme="majorHAnsi" w:cs="Calibri"/>
          <w:sz w:val="24"/>
          <w:szCs w:val="24"/>
        </w:rPr>
        <w:t xml:space="preserve">The MDS repository is a collection of tables, views and macros stored in a Teradata Database. These tables </w:t>
      </w:r>
      <w:r w:rsidRPr="00E951B4" w:rsidR="00E951B4">
        <w:rPr>
          <w:rFonts w:asciiTheme="majorHAnsi" w:hAnsiTheme="majorHAnsi" w:cs="Calibri"/>
          <w:sz w:val="24"/>
          <w:szCs w:val="24"/>
        </w:rPr>
        <w:t>are used</w:t>
      </w:r>
      <w:r w:rsidRPr="00E951B4" w:rsidR="00E951B4">
        <w:rPr>
          <w:rFonts w:asciiTheme="majorHAnsi" w:hAnsiTheme="majorHAnsi" w:cs="Calibri"/>
          <w:sz w:val="24"/>
          <w:szCs w:val="24"/>
        </w:rPr>
        <w:t xml:space="preserve"> to store metadata.</w:t>
      </w:r>
      <w:r w:rsidR="00D81EE1">
        <w:rPr>
          <w:rFonts w:asciiTheme="majorHAnsi" w:hAnsiTheme="majorHAnsi" w:cs="Calibri"/>
          <w:sz w:val="24"/>
          <w:szCs w:val="24"/>
        </w:rPr>
        <w:t xml:space="preserve"> </w:t>
      </w:r>
    </w:p>
    <w:p w:rsidR="00776584" w:rsidP="00641122">
      <w:pPr>
        <w:pStyle w:val="NoSpacing"/>
        <w:ind w:left="720"/>
        <w:jc w:val="both"/>
        <w:rPr>
          <w:rFonts w:asciiTheme="majorHAnsi" w:hAnsiTheme="majorHAnsi" w:cs="Calibri"/>
          <w:sz w:val="24"/>
          <w:szCs w:val="24"/>
        </w:rPr>
      </w:pPr>
      <w:r w:rsidRPr="00641122">
        <w:rPr>
          <w:rFonts w:asciiTheme="majorHAnsi" w:hAnsiTheme="majorHAnsi" w:cs="Calibri"/>
          <w:b/>
          <w:sz w:val="24"/>
          <w:szCs w:val="24"/>
        </w:rPr>
        <w:t>Responsibilities:</w:t>
      </w:r>
      <w:r w:rsidRPr="00641122">
        <w:rPr>
          <w:rFonts w:asciiTheme="majorHAnsi" w:hAnsiTheme="majorHAnsi" w:cs="Calibri"/>
          <w:sz w:val="24"/>
          <w:szCs w:val="24"/>
        </w:rPr>
        <w:t xml:space="preserve"> </w:t>
      </w:r>
    </w:p>
    <w:p w:rsidR="006F5270" w:rsidP="00776584">
      <w:pPr>
        <w:pStyle w:val="NoSpacing"/>
        <w:numPr>
          <w:ilvl w:val="0"/>
          <w:numId w:val="24"/>
        </w:numPr>
        <w:jc w:val="both"/>
        <w:rPr>
          <w:rFonts w:asciiTheme="majorHAnsi" w:hAnsiTheme="majorHAnsi" w:cs="Calibri"/>
          <w:sz w:val="24"/>
          <w:szCs w:val="24"/>
        </w:rPr>
      </w:pPr>
      <w:r w:rsidRPr="006F5270">
        <w:rPr>
          <w:rFonts w:asciiTheme="majorHAnsi" w:hAnsiTheme="majorHAnsi" w:cs="Calibri"/>
          <w:sz w:val="24"/>
          <w:szCs w:val="24"/>
        </w:rPr>
        <w:t xml:space="preserve">Implement new </w:t>
      </w:r>
      <w:r w:rsidRPr="00D82C61">
        <w:rPr>
          <w:rFonts w:asciiTheme="majorHAnsi" w:hAnsiTheme="majorHAnsi" w:cs="Calibri"/>
          <w:sz w:val="24"/>
          <w:szCs w:val="24"/>
        </w:rPr>
        <w:t>Java classes</w:t>
      </w:r>
      <w:r w:rsidRPr="006F5270">
        <w:rPr>
          <w:rFonts w:asciiTheme="majorHAnsi" w:hAnsiTheme="majorHAnsi" w:cs="Calibri"/>
          <w:sz w:val="24"/>
          <w:szCs w:val="24"/>
        </w:rPr>
        <w:t xml:space="preserve"> needed to communicate with the </w:t>
      </w:r>
      <w:r>
        <w:rPr>
          <w:rFonts w:asciiTheme="majorHAnsi" w:hAnsiTheme="majorHAnsi" w:cs="Calibri"/>
          <w:sz w:val="24"/>
          <w:szCs w:val="24"/>
        </w:rPr>
        <w:t>MDS engine</w:t>
      </w:r>
    </w:p>
    <w:p w:rsidR="00F73ACC" w:rsidRPr="00AA6A28" w:rsidP="00AA6A28">
      <w:pPr>
        <w:pStyle w:val="NoSpacing"/>
        <w:numPr>
          <w:ilvl w:val="0"/>
          <w:numId w:val="24"/>
        </w:numPr>
        <w:jc w:val="both"/>
        <w:rPr>
          <w:rFonts w:asciiTheme="majorHAnsi" w:hAnsiTheme="majorHAnsi" w:cs="Calibri"/>
          <w:sz w:val="24"/>
          <w:szCs w:val="24"/>
        </w:rPr>
      </w:pPr>
      <w:r w:rsidRPr="006F5270">
        <w:rPr>
          <w:rFonts w:asciiTheme="majorHAnsi" w:hAnsiTheme="majorHAnsi" w:cs="Calibri"/>
          <w:sz w:val="24"/>
          <w:szCs w:val="24"/>
        </w:rPr>
        <w:t xml:space="preserve">Create new web pages and modify/improve the existing web pages </w:t>
      </w:r>
      <w:r w:rsidR="00AA6A28">
        <w:rPr>
          <w:rFonts w:asciiTheme="majorHAnsi" w:hAnsiTheme="majorHAnsi" w:cs="Calibri"/>
          <w:sz w:val="24"/>
          <w:szCs w:val="24"/>
        </w:rPr>
        <w:t>(</w:t>
      </w:r>
      <w:r w:rsidR="00AA6A28">
        <w:rPr>
          <w:rFonts w:asciiTheme="majorHAnsi" w:hAnsiTheme="majorHAnsi" w:cs="Calibri"/>
          <w:sz w:val="24"/>
          <w:szCs w:val="24"/>
        </w:rPr>
        <w:t>java</w:t>
      </w:r>
      <w:r w:rsidRPr="00AA6A28" w:rsidR="00AA6A28">
        <w:rPr>
          <w:rFonts w:asciiTheme="majorHAnsi" w:hAnsiTheme="majorHAnsi" w:cs="Calibri"/>
          <w:sz w:val="24"/>
          <w:szCs w:val="24"/>
        </w:rPr>
        <w:t>Script</w:t>
      </w:r>
      <w:r w:rsidR="00AA6A28">
        <w:rPr>
          <w:rFonts w:asciiTheme="majorHAnsi" w:hAnsiTheme="majorHAnsi" w:cs="Calibri"/>
          <w:sz w:val="24"/>
          <w:szCs w:val="24"/>
        </w:rPr>
        <w:t>, jQuery, Ajax, JSP )</w:t>
      </w:r>
    </w:p>
    <w:p w:rsidR="001410E3" w:rsidRPr="00776584" w:rsidP="00776584">
      <w:pPr>
        <w:pStyle w:val="NoSpacing"/>
        <w:numPr>
          <w:ilvl w:val="0"/>
          <w:numId w:val="24"/>
        </w:numPr>
        <w:jc w:val="both"/>
        <w:rPr>
          <w:rFonts w:asciiTheme="majorHAnsi" w:hAnsiTheme="majorHAnsi" w:cs="Calibri"/>
          <w:sz w:val="24"/>
          <w:szCs w:val="24"/>
        </w:rPr>
      </w:pPr>
      <w:r>
        <w:rPr>
          <w:rFonts w:asciiTheme="majorHAnsi" w:hAnsiTheme="majorHAnsi" w:cs="Calibri"/>
          <w:sz w:val="24"/>
          <w:szCs w:val="24"/>
        </w:rPr>
        <w:t xml:space="preserve">Worked with </w:t>
      </w:r>
      <w:r w:rsidR="004F4C2B">
        <w:rPr>
          <w:rFonts w:asciiTheme="majorHAnsi" w:hAnsiTheme="majorHAnsi" w:cs="Calibri"/>
          <w:sz w:val="24"/>
          <w:szCs w:val="24"/>
        </w:rPr>
        <w:t xml:space="preserve">Spring and </w:t>
      </w:r>
      <w:r w:rsidR="00AA6A28">
        <w:rPr>
          <w:rFonts w:asciiTheme="majorHAnsi" w:hAnsiTheme="majorHAnsi" w:cs="Calibri"/>
          <w:sz w:val="24"/>
          <w:szCs w:val="24"/>
        </w:rPr>
        <w:t>Hibernate frameworks as an Improvement</w:t>
      </w:r>
    </w:p>
    <w:p w:rsidR="00641122" w:rsidRPr="00641122" w:rsidP="00641122">
      <w:pPr>
        <w:pStyle w:val="BodyText"/>
        <w:spacing w:before="0" w:line="276" w:lineRule="auto"/>
        <w:rPr>
          <w:rFonts w:asciiTheme="majorHAnsi" w:eastAsiaTheme="minorHAnsi" w:hAnsiTheme="majorHAnsi" w:cs="Calibri"/>
          <w:sz w:val="24"/>
        </w:rPr>
      </w:pPr>
      <w:r w:rsidRPr="00641122">
        <w:rPr>
          <w:rFonts w:asciiTheme="majorHAnsi" w:eastAsiaTheme="minorHAnsi" w:hAnsiTheme="majorHAnsi" w:cs="Calibri"/>
          <w:sz w:val="24"/>
        </w:rPr>
        <w:tab/>
      </w:r>
    </w:p>
    <w:p w:rsidR="00641122" w:rsidRPr="00F52675" w:rsidP="00F52675">
      <w:pPr>
        <w:pStyle w:val="NoSpacing"/>
        <w:spacing w:line="276" w:lineRule="auto"/>
        <w:rPr>
          <w:rFonts w:asciiTheme="majorHAnsi" w:hAnsiTheme="majorHAnsi"/>
          <w:b/>
          <w:sz w:val="24"/>
          <w:szCs w:val="24"/>
        </w:rPr>
      </w:pPr>
      <w:r>
        <w:rPr>
          <w:rFonts w:asciiTheme="majorHAnsi" w:hAnsiTheme="majorHAnsi"/>
          <w:b/>
          <w:sz w:val="24"/>
          <w:szCs w:val="24"/>
        </w:rPr>
        <w:t>Project 3:</w:t>
      </w:r>
      <w:r w:rsidRPr="00F52675">
        <w:rPr>
          <w:rFonts w:asciiTheme="majorHAnsi" w:hAnsiTheme="majorHAnsi"/>
          <w:b/>
          <w:sz w:val="24"/>
          <w:szCs w:val="24"/>
        </w:rPr>
        <w:t xml:space="preserve"> Meta Data Services</w:t>
      </w:r>
      <w:r w:rsidRPr="00F52675" w:rsidR="00D81EE1">
        <w:rPr>
          <w:rFonts w:asciiTheme="majorHAnsi" w:hAnsiTheme="majorHAnsi"/>
          <w:b/>
          <w:sz w:val="24"/>
          <w:szCs w:val="24"/>
        </w:rPr>
        <w:t xml:space="preserve"> </w:t>
      </w:r>
      <w:r w:rsidRPr="00F52675" w:rsidR="00D81EE1">
        <w:rPr>
          <w:rFonts w:asciiTheme="majorHAnsi" w:hAnsiTheme="majorHAnsi"/>
          <w:b/>
          <w:sz w:val="24"/>
          <w:szCs w:val="24"/>
        </w:rPr>
        <w:t>Meta</w:t>
      </w:r>
      <w:r w:rsidRPr="00F52675">
        <w:rPr>
          <w:rFonts w:asciiTheme="majorHAnsi" w:hAnsiTheme="majorHAnsi"/>
          <w:b/>
          <w:sz w:val="24"/>
          <w:szCs w:val="24"/>
        </w:rPr>
        <w:t>Manager</w:t>
      </w:r>
      <w:r w:rsidRPr="00F52675">
        <w:rPr>
          <w:rFonts w:asciiTheme="majorHAnsi" w:hAnsiTheme="majorHAnsi"/>
          <w:b/>
          <w:sz w:val="24"/>
          <w:szCs w:val="24"/>
        </w:rPr>
        <w:t xml:space="preserve"> Tool</w:t>
      </w:r>
      <w:r w:rsidRPr="00F52675" w:rsidR="00AA6A28">
        <w:rPr>
          <w:rFonts w:asciiTheme="majorHAnsi" w:hAnsiTheme="majorHAnsi"/>
          <w:b/>
          <w:sz w:val="24"/>
          <w:szCs w:val="24"/>
        </w:rPr>
        <w:t xml:space="preserve"> (C++)</w:t>
      </w:r>
    </w:p>
    <w:p w:rsidR="003759C0" w:rsidRPr="00B71A15" w:rsidP="00B71A15">
      <w:pPr>
        <w:spacing w:after="136"/>
        <w:ind w:left="720"/>
        <w:jc w:val="both"/>
        <w:rPr>
          <w:rFonts w:asciiTheme="majorHAnsi" w:hAnsiTheme="majorHAnsi" w:cs="Calibri"/>
          <w:bCs w:val="0"/>
          <w:sz w:val="24"/>
          <w:szCs w:val="24"/>
          <w:lang w:val="en-US"/>
        </w:rPr>
      </w:pPr>
      <w:r w:rsidRPr="003759C0">
        <w:rPr>
          <w:rFonts w:asciiTheme="majorHAnsi" w:hAnsiTheme="majorHAnsi" w:cs="Calibri"/>
          <w:b/>
          <w:bCs w:val="0"/>
          <w:sz w:val="24"/>
          <w:szCs w:val="24"/>
          <w:lang w:val="en-US"/>
        </w:rPr>
        <w:t>Description:</w:t>
      </w:r>
      <w:r w:rsidRPr="003759C0">
        <w:rPr>
          <w:rFonts w:asciiTheme="majorHAnsi" w:hAnsiTheme="majorHAnsi" w:cs="Calibri"/>
          <w:bCs w:val="0"/>
          <w:sz w:val="24"/>
          <w:szCs w:val="24"/>
          <w:lang w:val="en-US"/>
        </w:rPr>
        <w:t> </w:t>
      </w:r>
      <w:r w:rsidRPr="003759C0">
        <w:rPr>
          <w:rFonts w:asciiTheme="majorHAnsi" w:hAnsiTheme="majorHAnsi" w:cs="Calibri"/>
          <w:bCs w:val="0"/>
          <w:sz w:val="24"/>
          <w:szCs w:val="24"/>
          <w:lang w:val="en-US"/>
        </w:rPr>
        <w:t>MetaManager</w:t>
      </w:r>
      <w:r w:rsidRPr="003759C0">
        <w:rPr>
          <w:rFonts w:asciiTheme="majorHAnsi" w:hAnsiTheme="majorHAnsi" w:cs="Calibri"/>
          <w:bCs w:val="0"/>
          <w:sz w:val="24"/>
          <w:szCs w:val="24"/>
          <w:lang w:val="en-US"/>
        </w:rPr>
        <w:t xml:space="preserve"> is a Windows based Graphical User Interface (GUI) program for performing </w:t>
      </w:r>
      <w:r w:rsidR="00B71A15">
        <w:rPr>
          <w:rFonts w:asciiTheme="majorHAnsi" w:hAnsiTheme="majorHAnsi" w:cs="Calibri"/>
          <w:bCs w:val="0"/>
          <w:sz w:val="24"/>
          <w:szCs w:val="24"/>
          <w:lang w:val="en-US"/>
        </w:rPr>
        <w:t xml:space="preserve">administrative tasks including </w:t>
      </w:r>
      <w:r w:rsidRPr="001410E3">
        <w:rPr>
          <w:rFonts w:asciiTheme="majorHAnsi" w:hAnsiTheme="majorHAnsi" w:cs="Calibri"/>
          <w:sz w:val="24"/>
          <w:szCs w:val="24"/>
        </w:rPr>
        <w:t>Loading, unloading, or synchronizing Teradata Database metadata</w:t>
      </w:r>
      <w:r w:rsidR="00B71A15">
        <w:rPr>
          <w:rFonts w:asciiTheme="majorHAnsi" w:hAnsiTheme="majorHAnsi" w:cs="Calibri"/>
          <w:sz w:val="24"/>
          <w:szCs w:val="24"/>
        </w:rPr>
        <w:t xml:space="preserve">, </w:t>
      </w:r>
      <w:r w:rsidRPr="001410E3">
        <w:rPr>
          <w:rFonts w:asciiTheme="majorHAnsi" w:hAnsiTheme="majorHAnsi" w:cs="Calibri"/>
          <w:sz w:val="24"/>
          <w:szCs w:val="24"/>
        </w:rPr>
        <w:t>Defining users and groups of users</w:t>
      </w:r>
      <w:r w:rsidR="00B71A15">
        <w:rPr>
          <w:rFonts w:asciiTheme="majorHAnsi" w:hAnsiTheme="majorHAnsi" w:cs="Calibri"/>
          <w:sz w:val="24"/>
          <w:szCs w:val="24"/>
        </w:rPr>
        <w:t xml:space="preserve"> and </w:t>
      </w:r>
      <w:r w:rsidRPr="001410E3">
        <w:rPr>
          <w:rFonts w:asciiTheme="majorHAnsi" w:hAnsiTheme="majorHAnsi" w:cs="Calibri"/>
          <w:sz w:val="24"/>
          <w:szCs w:val="24"/>
        </w:rPr>
        <w:t>Setting a variety of configuration options</w:t>
      </w:r>
      <w:r w:rsidR="00B71A15">
        <w:rPr>
          <w:rFonts w:asciiTheme="majorHAnsi" w:hAnsiTheme="majorHAnsi" w:cs="Calibri"/>
          <w:sz w:val="24"/>
          <w:szCs w:val="24"/>
        </w:rPr>
        <w:t>.</w:t>
      </w:r>
    </w:p>
    <w:p w:rsidR="00FE42CB" w:rsidP="00FE42CB">
      <w:pPr>
        <w:pStyle w:val="NoSpacing"/>
        <w:ind w:left="720"/>
        <w:jc w:val="both"/>
        <w:rPr>
          <w:rFonts w:asciiTheme="majorHAnsi" w:hAnsiTheme="majorHAnsi" w:cs="Calibri"/>
          <w:sz w:val="24"/>
          <w:szCs w:val="24"/>
        </w:rPr>
      </w:pPr>
      <w:r w:rsidRPr="00641122">
        <w:rPr>
          <w:rFonts w:asciiTheme="majorHAnsi" w:hAnsiTheme="majorHAnsi" w:cs="Calibri"/>
          <w:b/>
          <w:sz w:val="24"/>
          <w:szCs w:val="24"/>
        </w:rPr>
        <w:t>Responsibilities:</w:t>
      </w:r>
      <w:r w:rsidRPr="00641122">
        <w:rPr>
          <w:rFonts w:asciiTheme="majorHAnsi" w:hAnsiTheme="majorHAnsi" w:cs="Calibri"/>
          <w:sz w:val="24"/>
          <w:szCs w:val="24"/>
        </w:rPr>
        <w:t xml:space="preserve"> </w:t>
      </w:r>
    </w:p>
    <w:p w:rsidR="00053674" w:rsidP="001410E3">
      <w:pPr>
        <w:pStyle w:val="NoSpacing"/>
        <w:numPr>
          <w:ilvl w:val="0"/>
          <w:numId w:val="26"/>
        </w:numPr>
        <w:jc w:val="both"/>
        <w:rPr>
          <w:rFonts w:asciiTheme="majorHAnsi" w:hAnsiTheme="majorHAnsi" w:cs="Calibri"/>
          <w:sz w:val="24"/>
          <w:szCs w:val="24"/>
        </w:rPr>
      </w:pPr>
      <w:r>
        <w:rPr>
          <w:rFonts w:asciiTheme="majorHAnsi" w:hAnsiTheme="majorHAnsi" w:cs="Calibri"/>
          <w:sz w:val="24"/>
          <w:szCs w:val="24"/>
        </w:rPr>
        <w:t>Develop minor functionalities and improve the existing features</w:t>
      </w:r>
    </w:p>
    <w:p w:rsidR="00053674" w:rsidP="001410E3">
      <w:pPr>
        <w:pStyle w:val="NoSpacing"/>
        <w:numPr>
          <w:ilvl w:val="0"/>
          <w:numId w:val="26"/>
        </w:numPr>
        <w:jc w:val="both"/>
        <w:rPr>
          <w:rFonts w:asciiTheme="majorHAnsi" w:hAnsiTheme="majorHAnsi" w:cs="Calibri"/>
          <w:sz w:val="24"/>
          <w:szCs w:val="24"/>
        </w:rPr>
      </w:pPr>
      <w:r>
        <w:rPr>
          <w:rFonts w:asciiTheme="majorHAnsi" w:hAnsiTheme="majorHAnsi" w:cs="Calibri"/>
          <w:sz w:val="24"/>
          <w:szCs w:val="24"/>
        </w:rPr>
        <w:t>Code Fixes and Releases</w:t>
      </w:r>
    </w:p>
    <w:p w:rsidR="00990B9C" w:rsidP="00990B9C">
      <w:pPr>
        <w:pStyle w:val="NoSpacing"/>
        <w:ind w:left="1440"/>
        <w:jc w:val="both"/>
        <w:rPr>
          <w:rFonts w:asciiTheme="majorHAnsi" w:hAnsiTheme="majorHAnsi" w:cs="Calibri"/>
          <w:sz w:val="24"/>
          <w:szCs w:val="24"/>
        </w:rPr>
      </w:pPr>
    </w:p>
    <w:p w:rsidR="00990B9C" w:rsidRPr="00F52675" w:rsidP="00F52675">
      <w:pPr>
        <w:pStyle w:val="NoSpacing"/>
        <w:spacing w:line="276" w:lineRule="auto"/>
        <w:rPr>
          <w:rFonts w:asciiTheme="majorHAnsi" w:hAnsiTheme="majorHAnsi"/>
          <w:b/>
          <w:sz w:val="24"/>
          <w:szCs w:val="24"/>
        </w:rPr>
      </w:pPr>
      <w:r>
        <w:rPr>
          <w:rFonts w:asciiTheme="majorHAnsi" w:hAnsiTheme="majorHAnsi"/>
          <w:b/>
          <w:sz w:val="24"/>
          <w:szCs w:val="24"/>
        </w:rPr>
        <w:t>Project 4</w:t>
      </w:r>
      <w:bookmarkStart w:id="0" w:name="_GoBack"/>
      <w:bookmarkEnd w:id="0"/>
      <w:r w:rsidRPr="00F52675">
        <w:rPr>
          <w:rFonts w:asciiTheme="majorHAnsi" w:hAnsiTheme="majorHAnsi"/>
          <w:b/>
          <w:sz w:val="24"/>
          <w:szCs w:val="24"/>
        </w:rPr>
        <w:t xml:space="preserve">: </w:t>
      </w:r>
      <w:r w:rsidRPr="00F52675">
        <w:rPr>
          <w:rFonts w:asciiTheme="majorHAnsi" w:hAnsiTheme="majorHAnsi"/>
          <w:b/>
          <w:sz w:val="24"/>
          <w:szCs w:val="24"/>
        </w:rPr>
        <w:t>RainStor</w:t>
      </w:r>
      <w:r w:rsidRPr="00F52675" w:rsidR="00AA6A28">
        <w:rPr>
          <w:rFonts w:asciiTheme="majorHAnsi" w:hAnsiTheme="majorHAnsi"/>
          <w:b/>
          <w:sz w:val="24"/>
          <w:szCs w:val="24"/>
        </w:rPr>
        <w:t xml:space="preserve"> (Java</w:t>
      </w:r>
      <w:r w:rsidRPr="00F52675" w:rsidR="003F09F0">
        <w:rPr>
          <w:rFonts w:asciiTheme="majorHAnsi" w:hAnsiTheme="majorHAnsi"/>
          <w:b/>
          <w:sz w:val="24"/>
          <w:szCs w:val="24"/>
        </w:rPr>
        <w:t xml:space="preserve"> &amp;</w:t>
      </w:r>
      <w:r w:rsidRPr="00F52675" w:rsidR="00AA6A28">
        <w:rPr>
          <w:rFonts w:asciiTheme="majorHAnsi" w:hAnsiTheme="majorHAnsi"/>
          <w:b/>
          <w:sz w:val="24"/>
          <w:szCs w:val="24"/>
        </w:rPr>
        <w:t xml:space="preserve"> Hadoop)</w:t>
      </w:r>
    </w:p>
    <w:p w:rsidR="00990B9C" w:rsidRPr="00CE7FEA" w:rsidP="00CE7FEA">
      <w:pPr>
        <w:spacing w:after="136"/>
        <w:ind w:left="720"/>
        <w:jc w:val="both"/>
        <w:rPr>
          <w:rFonts w:asciiTheme="majorHAnsi" w:hAnsiTheme="majorHAnsi" w:cs="Calibri"/>
          <w:sz w:val="24"/>
          <w:szCs w:val="24"/>
        </w:rPr>
      </w:pPr>
      <w:r w:rsidRPr="00F52675">
        <w:rPr>
          <w:rFonts w:asciiTheme="majorHAnsi" w:hAnsiTheme="majorHAnsi" w:cstheme="minorBidi"/>
          <w:b/>
          <w:bCs w:val="0"/>
          <w:sz w:val="24"/>
          <w:szCs w:val="24"/>
          <w:lang w:val="en-US"/>
        </w:rPr>
        <w:t>Description:</w:t>
      </w:r>
      <w:r w:rsidRPr="003759C0">
        <w:rPr>
          <w:rFonts w:asciiTheme="majorHAnsi" w:hAnsiTheme="majorHAnsi" w:cs="Calibri"/>
          <w:bCs w:val="0"/>
          <w:sz w:val="24"/>
          <w:szCs w:val="24"/>
          <w:lang w:val="en-US"/>
        </w:rPr>
        <w:t> </w:t>
      </w:r>
      <w:r w:rsidR="004D0335">
        <w:rPr>
          <w:rFonts w:asciiTheme="majorHAnsi" w:hAnsiTheme="majorHAnsi" w:cs="Calibri"/>
          <w:bCs w:val="0"/>
          <w:sz w:val="24"/>
          <w:szCs w:val="24"/>
          <w:lang w:val="en-US"/>
        </w:rPr>
        <w:t>RainStor</w:t>
      </w:r>
      <w:r w:rsidR="004D0335">
        <w:rPr>
          <w:rFonts w:asciiTheme="majorHAnsi" w:hAnsiTheme="majorHAnsi" w:cs="Calibri"/>
          <w:bCs w:val="0"/>
          <w:sz w:val="24"/>
          <w:szCs w:val="24"/>
          <w:lang w:val="en-US"/>
        </w:rPr>
        <w:t xml:space="preserve"> is a </w:t>
      </w:r>
      <w:r w:rsidRPr="00F429E3" w:rsidR="00F429E3">
        <w:rPr>
          <w:rFonts w:asciiTheme="majorHAnsi" w:hAnsiTheme="majorHAnsi" w:cs="Calibri"/>
          <w:bCs w:val="0"/>
          <w:sz w:val="24"/>
          <w:szCs w:val="24"/>
          <w:lang w:val="en-US"/>
        </w:rPr>
        <w:t>software for query and analysis a</w:t>
      </w:r>
      <w:r w:rsidR="00F429E3">
        <w:rPr>
          <w:rFonts w:asciiTheme="majorHAnsi" w:hAnsiTheme="majorHAnsi" w:cs="Calibri"/>
          <w:bCs w:val="0"/>
          <w:sz w:val="24"/>
          <w:szCs w:val="24"/>
          <w:lang w:val="en-US"/>
        </w:rPr>
        <w:t xml:space="preserve">gainst large volumes of </w:t>
      </w:r>
      <w:r w:rsidR="00F429E3">
        <w:rPr>
          <w:rFonts w:asciiTheme="majorHAnsi" w:hAnsiTheme="majorHAnsi" w:cs="Calibri"/>
          <w:bCs w:val="0"/>
          <w:sz w:val="24"/>
          <w:szCs w:val="24"/>
          <w:lang w:val="en-US"/>
        </w:rPr>
        <w:t xml:space="preserve">machine </w:t>
      </w:r>
      <w:r w:rsidRPr="00CE7FEA" w:rsidR="00F429E3">
        <w:rPr>
          <w:rFonts w:asciiTheme="majorHAnsi" w:hAnsiTheme="majorHAnsi" w:cs="Calibri"/>
          <w:sz w:val="24"/>
          <w:szCs w:val="24"/>
        </w:rPr>
        <w:t>generated</w:t>
      </w:r>
      <w:r w:rsidRPr="00CE7FEA" w:rsidR="00F429E3">
        <w:rPr>
          <w:rFonts w:asciiTheme="majorHAnsi" w:hAnsiTheme="majorHAnsi" w:cs="Calibri"/>
          <w:sz w:val="24"/>
          <w:szCs w:val="24"/>
        </w:rPr>
        <w:t xml:space="preserve"> data and an online data archive for regulatory compliance data retention</w:t>
      </w:r>
      <w:r w:rsidR="007169CE">
        <w:rPr>
          <w:rFonts w:asciiTheme="majorHAnsi" w:hAnsiTheme="majorHAnsi" w:cs="Calibri"/>
          <w:sz w:val="24"/>
          <w:szCs w:val="24"/>
        </w:rPr>
        <w:t>.</w:t>
      </w:r>
    </w:p>
    <w:p w:rsidR="00990B9C" w:rsidRPr="00CE7FEA" w:rsidP="00CE7FEA">
      <w:pPr>
        <w:pStyle w:val="NoSpacing"/>
        <w:ind w:left="720"/>
        <w:jc w:val="both"/>
        <w:rPr>
          <w:rFonts w:asciiTheme="majorHAnsi" w:hAnsiTheme="majorHAnsi" w:cs="Calibri"/>
          <w:b/>
          <w:sz w:val="24"/>
          <w:szCs w:val="24"/>
        </w:rPr>
      </w:pPr>
      <w:r w:rsidRPr="00CE7FEA">
        <w:rPr>
          <w:rFonts w:asciiTheme="majorHAnsi" w:hAnsiTheme="majorHAnsi" w:cs="Calibri"/>
          <w:b/>
          <w:sz w:val="24"/>
          <w:szCs w:val="24"/>
        </w:rPr>
        <w:t xml:space="preserve">Responsibilities: </w:t>
      </w:r>
    </w:p>
    <w:p w:rsidR="00990B9C" w:rsidRPr="00F52675" w:rsidP="00990B9C">
      <w:pPr>
        <w:pStyle w:val="NoSpacing"/>
        <w:numPr>
          <w:ilvl w:val="0"/>
          <w:numId w:val="26"/>
        </w:numPr>
        <w:jc w:val="both"/>
        <w:rPr>
          <w:rFonts w:asciiTheme="majorHAnsi" w:hAnsiTheme="majorHAnsi"/>
          <w:sz w:val="24"/>
          <w:szCs w:val="24"/>
        </w:rPr>
      </w:pPr>
      <w:r w:rsidRPr="00F52675">
        <w:rPr>
          <w:rFonts w:asciiTheme="majorHAnsi" w:hAnsiTheme="majorHAnsi"/>
          <w:sz w:val="24"/>
          <w:szCs w:val="24"/>
        </w:rPr>
        <w:t>Develop minor functionalities and improve the existing features</w:t>
      </w:r>
    </w:p>
    <w:p w:rsidR="00990B9C" w:rsidP="00990B9C">
      <w:pPr>
        <w:pStyle w:val="NoSpacing"/>
        <w:numPr>
          <w:ilvl w:val="0"/>
          <w:numId w:val="26"/>
        </w:numPr>
        <w:jc w:val="both"/>
        <w:rPr>
          <w:rFonts w:asciiTheme="majorHAnsi" w:hAnsiTheme="majorHAnsi" w:cs="Calibri"/>
          <w:sz w:val="24"/>
          <w:szCs w:val="24"/>
        </w:rPr>
      </w:pPr>
      <w:r w:rsidRPr="00F52675">
        <w:rPr>
          <w:rFonts w:asciiTheme="majorHAnsi" w:hAnsiTheme="majorHAnsi"/>
          <w:sz w:val="24"/>
          <w:szCs w:val="24"/>
        </w:rPr>
        <w:t>Code Fixes and Releases</w:t>
      </w:r>
    </w:p>
    <w:p w:rsidR="00990B9C" w:rsidP="004603FA">
      <w:pPr>
        <w:pStyle w:val="BodyText"/>
        <w:spacing w:before="0" w:line="276" w:lineRule="auto"/>
        <w:rPr>
          <w:b/>
          <w:sz w:val="24"/>
        </w:rPr>
      </w:pPr>
    </w:p>
    <w:p w:rsidR="003E4080" w:rsidRPr="00F52675" w:rsidP="00F52675">
      <w:pPr>
        <w:pStyle w:val="NoSpacing"/>
        <w:spacing w:line="276" w:lineRule="auto"/>
        <w:rPr>
          <w:rFonts w:asciiTheme="majorHAnsi" w:hAnsiTheme="majorHAnsi"/>
          <w:b/>
          <w:sz w:val="24"/>
          <w:szCs w:val="24"/>
        </w:rPr>
      </w:pPr>
      <w:r w:rsidRPr="00F52675">
        <w:rPr>
          <w:rFonts w:asciiTheme="majorHAnsi" w:hAnsiTheme="majorHAnsi"/>
          <w:b/>
          <w:sz w:val="24"/>
          <w:szCs w:val="24"/>
        </w:rPr>
        <w:t xml:space="preserve">PROFESSIONAL ACHIEVEMENTS: </w:t>
      </w:r>
    </w:p>
    <w:p w:rsidR="00CE7FEA" w:rsidRPr="00F52675" w:rsidP="00F52675">
      <w:pPr>
        <w:pStyle w:val="NoSpacing"/>
        <w:numPr>
          <w:ilvl w:val="0"/>
          <w:numId w:val="7"/>
        </w:numPr>
        <w:rPr>
          <w:rFonts w:asciiTheme="majorHAnsi" w:hAnsiTheme="majorHAnsi"/>
          <w:sz w:val="24"/>
          <w:szCs w:val="24"/>
        </w:rPr>
      </w:pPr>
      <w:r w:rsidRPr="00F52675">
        <w:rPr>
          <w:rFonts w:asciiTheme="majorHAnsi" w:hAnsiTheme="majorHAnsi"/>
          <w:b/>
          <w:sz w:val="24"/>
          <w:szCs w:val="24"/>
        </w:rPr>
        <w:t>Best Employee Award</w:t>
      </w:r>
      <w:r w:rsidRPr="00F52675" w:rsidR="00AE5AFD">
        <w:rPr>
          <w:rFonts w:asciiTheme="majorHAnsi" w:hAnsiTheme="majorHAnsi"/>
          <w:b/>
          <w:sz w:val="24"/>
          <w:szCs w:val="24"/>
        </w:rPr>
        <w:t xml:space="preserve"> </w:t>
      </w:r>
      <w:r w:rsidRPr="00F52675" w:rsidR="00AE5AFD">
        <w:rPr>
          <w:rFonts w:asciiTheme="majorHAnsi" w:hAnsiTheme="majorHAnsi"/>
          <w:sz w:val="24"/>
          <w:szCs w:val="24"/>
        </w:rPr>
        <w:t xml:space="preserve">for making a </w:t>
      </w:r>
      <w:r w:rsidRPr="00F52675" w:rsidR="00C967A6">
        <w:rPr>
          <w:rFonts w:asciiTheme="majorHAnsi" w:hAnsiTheme="majorHAnsi"/>
          <w:sz w:val="24"/>
          <w:szCs w:val="24"/>
        </w:rPr>
        <w:t>much appreciated</w:t>
      </w:r>
      <w:r w:rsidRPr="00F52675" w:rsidR="00AE5AFD">
        <w:rPr>
          <w:rFonts w:asciiTheme="majorHAnsi" w:hAnsiTheme="majorHAnsi"/>
          <w:sz w:val="24"/>
          <w:szCs w:val="24"/>
        </w:rPr>
        <w:t xml:space="preserve"> </w:t>
      </w:r>
      <w:r w:rsidRPr="00F52675" w:rsidR="00C967A6">
        <w:rPr>
          <w:rFonts w:asciiTheme="majorHAnsi" w:hAnsiTheme="majorHAnsi"/>
          <w:b/>
          <w:sz w:val="24"/>
          <w:szCs w:val="24"/>
        </w:rPr>
        <w:t>“above and beyond”</w:t>
      </w:r>
      <w:r w:rsidRPr="00F52675" w:rsidR="00C967A6">
        <w:rPr>
          <w:rFonts w:asciiTheme="majorHAnsi" w:hAnsiTheme="majorHAnsi"/>
          <w:sz w:val="24"/>
          <w:szCs w:val="24"/>
        </w:rPr>
        <w:t xml:space="preserve"> </w:t>
      </w:r>
      <w:r w:rsidRPr="00F52675" w:rsidR="00AE5AFD">
        <w:rPr>
          <w:rFonts w:asciiTheme="majorHAnsi" w:hAnsiTheme="majorHAnsi"/>
          <w:sz w:val="24"/>
          <w:szCs w:val="24"/>
        </w:rPr>
        <w:t>contribution to the team</w:t>
      </w:r>
      <w:r w:rsidR="000376C3">
        <w:rPr>
          <w:rFonts w:asciiTheme="majorHAnsi" w:hAnsiTheme="majorHAnsi"/>
          <w:sz w:val="24"/>
          <w:szCs w:val="24"/>
        </w:rPr>
        <w:t xml:space="preserve"> (Teradata)</w:t>
      </w:r>
      <w:r w:rsidRPr="00F52675" w:rsidR="00AE5AFD">
        <w:rPr>
          <w:rFonts w:asciiTheme="majorHAnsi" w:hAnsiTheme="majorHAnsi"/>
          <w:sz w:val="24"/>
          <w:szCs w:val="24"/>
        </w:rPr>
        <w:t>.</w:t>
      </w:r>
    </w:p>
    <w:p w:rsidR="005130B2" w:rsidRPr="005130B2" w:rsidP="005130B2">
      <w:pPr>
        <w:pStyle w:val="BodyText"/>
        <w:ind w:left="720"/>
        <w:rPr>
          <w:b/>
          <w:sz w:val="24"/>
        </w:rPr>
      </w:pPr>
    </w:p>
    <w:p w:rsidR="00C8125C" w:rsidRPr="00F52675" w:rsidP="00F52675">
      <w:pPr>
        <w:pStyle w:val="NoSpacing"/>
        <w:spacing w:line="276" w:lineRule="auto"/>
        <w:rPr>
          <w:rFonts w:asciiTheme="majorHAnsi" w:hAnsiTheme="majorHAnsi"/>
          <w:b/>
          <w:sz w:val="24"/>
          <w:szCs w:val="24"/>
        </w:rPr>
      </w:pPr>
      <w:r w:rsidRPr="00F52675">
        <w:rPr>
          <w:rFonts w:asciiTheme="majorHAnsi" w:hAnsiTheme="majorHAnsi"/>
          <w:b/>
          <w:sz w:val="24"/>
          <w:szCs w:val="24"/>
        </w:rPr>
        <w:t xml:space="preserve">ACADEMIC ACHIEVEMENTS: </w:t>
      </w:r>
    </w:p>
    <w:p w:rsidR="00125032" w:rsidRPr="00F52675" w:rsidP="00F52675">
      <w:pPr>
        <w:pStyle w:val="NoSpacing"/>
        <w:numPr>
          <w:ilvl w:val="0"/>
          <w:numId w:val="7"/>
        </w:numPr>
        <w:rPr>
          <w:rFonts w:asciiTheme="majorHAnsi" w:hAnsiTheme="majorHAnsi"/>
          <w:b/>
          <w:sz w:val="24"/>
          <w:szCs w:val="24"/>
        </w:rPr>
      </w:pPr>
      <w:r w:rsidRPr="00F52675">
        <w:rPr>
          <w:rFonts w:asciiTheme="majorHAnsi" w:hAnsiTheme="majorHAnsi"/>
          <w:sz w:val="24"/>
          <w:szCs w:val="24"/>
        </w:rPr>
        <w:t xml:space="preserve">Secured </w:t>
      </w:r>
      <w:r w:rsidRPr="00F52675">
        <w:rPr>
          <w:rFonts w:asciiTheme="majorHAnsi" w:hAnsiTheme="majorHAnsi"/>
          <w:b/>
          <w:sz w:val="24"/>
          <w:szCs w:val="24"/>
        </w:rPr>
        <w:t>University fifth rank</w:t>
      </w:r>
      <w:r w:rsidRPr="00F52675">
        <w:rPr>
          <w:rFonts w:asciiTheme="majorHAnsi" w:hAnsiTheme="majorHAnsi"/>
          <w:sz w:val="24"/>
          <w:szCs w:val="24"/>
        </w:rPr>
        <w:t xml:space="preserve"> in the Department of Information Technology from </w:t>
      </w:r>
      <w:r w:rsidRPr="00F52675">
        <w:rPr>
          <w:rFonts w:asciiTheme="majorHAnsi" w:hAnsiTheme="majorHAnsi"/>
          <w:b/>
          <w:sz w:val="24"/>
          <w:szCs w:val="24"/>
        </w:rPr>
        <w:t>Osmania University.</w:t>
      </w:r>
    </w:p>
    <w:p w:rsidR="00F52675" w:rsidRPr="00F52675" w:rsidP="00F52675">
      <w:pPr>
        <w:pStyle w:val="NoSpacing"/>
        <w:numPr>
          <w:ilvl w:val="0"/>
          <w:numId w:val="7"/>
        </w:numPr>
        <w:rPr>
          <w:rFonts w:asciiTheme="majorHAnsi" w:hAnsiTheme="majorHAnsi"/>
          <w:b/>
          <w:sz w:val="24"/>
          <w:szCs w:val="24"/>
        </w:rPr>
      </w:pPr>
      <w:r w:rsidRPr="00F52675">
        <w:rPr>
          <w:rFonts w:asciiTheme="majorHAnsi" w:hAnsiTheme="majorHAnsi"/>
          <w:sz w:val="24"/>
          <w:szCs w:val="24"/>
        </w:rPr>
        <w:t>Awarded</w:t>
      </w:r>
      <w:r w:rsidRPr="00F52675" w:rsidR="00C8125C">
        <w:rPr>
          <w:rFonts w:asciiTheme="majorHAnsi" w:hAnsiTheme="majorHAnsi"/>
          <w:sz w:val="24"/>
          <w:szCs w:val="24"/>
        </w:rPr>
        <w:t xml:space="preserve"> </w:t>
      </w:r>
      <w:r w:rsidRPr="00F52675" w:rsidR="00A8795B">
        <w:rPr>
          <w:rFonts w:asciiTheme="majorHAnsi" w:hAnsiTheme="majorHAnsi"/>
          <w:sz w:val="24"/>
          <w:szCs w:val="24"/>
        </w:rPr>
        <w:t xml:space="preserve">a </w:t>
      </w:r>
      <w:r w:rsidRPr="00F52675" w:rsidR="000911C6">
        <w:rPr>
          <w:rFonts w:asciiTheme="majorHAnsi" w:hAnsiTheme="majorHAnsi"/>
          <w:b/>
          <w:sz w:val="24"/>
          <w:szCs w:val="24"/>
        </w:rPr>
        <w:t xml:space="preserve">merit certificate </w:t>
      </w:r>
      <w:r w:rsidRPr="00F52675">
        <w:rPr>
          <w:rFonts w:asciiTheme="majorHAnsi" w:hAnsiTheme="majorHAnsi"/>
          <w:sz w:val="24"/>
          <w:szCs w:val="24"/>
        </w:rPr>
        <w:t xml:space="preserve">for standing </w:t>
      </w:r>
      <w:r w:rsidRPr="00F52675" w:rsidR="00B122AB">
        <w:rPr>
          <w:rFonts w:asciiTheme="majorHAnsi" w:hAnsiTheme="majorHAnsi"/>
          <w:sz w:val="24"/>
          <w:szCs w:val="24"/>
        </w:rPr>
        <w:t xml:space="preserve">first </w:t>
      </w:r>
      <w:r w:rsidRPr="00F52675" w:rsidR="0042525A">
        <w:rPr>
          <w:rFonts w:asciiTheme="majorHAnsi" w:hAnsiTheme="majorHAnsi"/>
          <w:sz w:val="24"/>
          <w:szCs w:val="24"/>
        </w:rPr>
        <w:t xml:space="preserve">in </w:t>
      </w:r>
      <w:r w:rsidRPr="00F52675" w:rsidR="00125032">
        <w:rPr>
          <w:rFonts w:asciiTheme="majorHAnsi" w:hAnsiTheme="majorHAnsi"/>
          <w:sz w:val="24"/>
          <w:szCs w:val="24"/>
        </w:rPr>
        <w:t xml:space="preserve">the </w:t>
      </w:r>
      <w:r w:rsidRPr="00F52675" w:rsidR="0042525A">
        <w:rPr>
          <w:rFonts w:asciiTheme="majorHAnsi" w:hAnsiTheme="majorHAnsi"/>
          <w:sz w:val="24"/>
          <w:szCs w:val="24"/>
        </w:rPr>
        <w:t>Department</w:t>
      </w:r>
      <w:r w:rsidRPr="00F52675">
        <w:rPr>
          <w:rFonts w:asciiTheme="majorHAnsi" w:hAnsiTheme="majorHAnsi"/>
          <w:sz w:val="24"/>
          <w:szCs w:val="24"/>
        </w:rPr>
        <w:t xml:space="preserve"> </w:t>
      </w:r>
      <w:r w:rsidRPr="00F52675" w:rsidR="00A8795B">
        <w:rPr>
          <w:rFonts w:asciiTheme="majorHAnsi" w:hAnsiTheme="majorHAnsi"/>
          <w:sz w:val="24"/>
          <w:szCs w:val="24"/>
        </w:rPr>
        <w:t xml:space="preserve">of </w:t>
      </w:r>
      <w:r w:rsidRPr="00F52675" w:rsidR="00125032">
        <w:rPr>
          <w:rFonts w:asciiTheme="majorHAnsi" w:hAnsiTheme="majorHAnsi"/>
          <w:sz w:val="24"/>
          <w:szCs w:val="24"/>
        </w:rPr>
        <w:t>Information Technology</w:t>
      </w:r>
      <w:r>
        <w:rPr>
          <w:rFonts w:asciiTheme="majorHAnsi" w:hAnsiTheme="majorHAnsi"/>
          <w:sz w:val="24"/>
          <w:szCs w:val="24"/>
        </w:rPr>
        <w:t>.</w:t>
      </w:r>
    </w:p>
    <w:p w:rsidR="00125032" w:rsidRPr="00F52675" w:rsidP="00F52675">
      <w:pPr>
        <w:pStyle w:val="NoSpacing"/>
        <w:numPr>
          <w:ilvl w:val="0"/>
          <w:numId w:val="7"/>
        </w:numPr>
        <w:rPr>
          <w:rFonts w:asciiTheme="majorHAnsi" w:hAnsiTheme="majorHAnsi"/>
          <w:b/>
          <w:sz w:val="24"/>
          <w:szCs w:val="24"/>
        </w:rPr>
      </w:pPr>
      <w:r w:rsidRPr="00F52675">
        <w:rPr>
          <w:rFonts w:asciiTheme="majorHAnsi" w:hAnsiTheme="majorHAnsi"/>
          <w:sz w:val="24"/>
          <w:szCs w:val="24"/>
        </w:rPr>
        <w:t xml:space="preserve"> </w:t>
      </w:r>
      <w:r w:rsidRPr="00F52675">
        <w:rPr>
          <w:rFonts w:asciiTheme="majorHAnsi" w:hAnsiTheme="majorHAnsi"/>
          <w:b/>
          <w:sz w:val="24"/>
          <w:szCs w:val="24"/>
        </w:rPr>
        <w:t>Cognizant certified student.</w:t>
      </w:r>
    </w:p>
    <w:p w:rsidR="00FF03CD" w:rsidP="00FF03CD">
      <w:pPr>
        <w:pStyle w:val="BodyText"/>
        <w:spacing w:before="60"/>
        <w:rPr>
          <w:b/>
          <w:sz w:val="24"/>
        </w:rPr>
      </w:pPr>
    </w:p>
    <w:p w:rsidR="00FF03CD" w:rsidRPr="00F52675" w:rsidP="00F52675">
      <w:pPr>
        <w:pStyle w:val="NoSpacing"/>
        <w:spacing w:line="276" w:lineRule="auto"/>
        <w:rPr>
          <w:rFonts w:asciiTheme="majorHAnsi" w:hAnsiTheme="majorHAnsi"/>
          <w:b/>
          <w:sz w:val="24"/>
          <w:szCs w:val="24"/>
        </w:rPr>
      </w:pPr>
      <w:r w:rsidRPr="00F52675">
        <w:rPr>
          <w:rFonts w:asciiTheme="majorHAnsi" w:hAnsiTheme="majorHAnsi"/>
          <w:b/>
          <w:sz w:val="24"/>
          <w:szCs w:val="24"/>
        </w:rPr>
        <w:t>TECHNICAL CERTIFICATIONS:</w:t>
      </w:r>
    </w:p>
    <w:p w:rsidR="00FF03CD" w:rsidRPr="00F52675" w:rsidP="00F52675">
      <w:pPr>
        <w:pStyle w:val="NoSpacing"/>
        <w:numPr>
          <w:ilvl w:val="0"/>
          <w:numId w:val="7"/>
        </w:numPr>
        <w:rPr>
          <w:rFonts w:asciiTheme="majorHAnsi" w:hAnsiTheme="majorHAnsi"/>
          <w:sz w:val="24"/>
          <w:szCs w:val="24"/>
        </w:rPr>
      </w:pPr>
      <w:r w:rsidRPr="00F52675">
        <w:rPr>
          <w:rFonts w:asciiTheme="majorHAnsi" w:hAnsiTheme="majorHAnsi"/>
          <w:sz w:val="24"/>
          <w:szCs w:val="24"/>
        </w:rPr>
        <w:t>Teradata</w:t>
      </w:r>
      <w:r w:rsidRPr="00F52675">
        <w:rPr>
          <w:rFonts w:asciiTheme="majorHAnsi" w:hAnsiTheme="majorHAnsi"/>
          <w:sz w:val="24"/>
          <w:szCs w:val="24"/>
        </w:rPr>
        <w:t xml:space="preserve"> 14 basics certified professional.</w:t>
      </w:r>
    </w:p>
    <w:p w:rsidR="00CE7FEA" w:rsidRPr="00CE7FEA" w:rsidP="00CE7FEA">
      <w:pPr>
        <w:spacing w:before="0" w:line="276" w:lineRule="auto"/>
        <w:ind w:left="720"/>
        <w:jc w:val="left"/>
        <w:rPr>
          <w:b/>
          <w:sz w:val="24"/>
          <w:szCs w:val="24"/>
        </w:rPr>
      </w:pPr>
    </w:p>
    <w:p w:rsidR="0042525A" w:rsidRPr="00A8795B" w:rsidP="004603FA">
      <w:pPr>
        <w:pStyle w:val="NoSpacing"/>
        <w:spacing w:line="276" w:lineRule="auto"/>
        <w:rPr>
          <w:rFonts w:asciiTheme="majorHAnsi" w:hAnsiTheme="majorHAnsi"/>
          <w:b/>
          <w:sz w:val="24"/>
          <w:szCs w:val="24"/>
        </w:rPr>
      </w:pPr>
      <w:r w:rsidRPr="00A8795B">
        <w:rPr>
          <w:rFonts w:asciiTheme="majorHAnsi" w:hAnsiTheme="majorHAnsi"/>
          <w:b/>
          <w:sz w:val="24"/>
          <w:szCs w:val="24"/>
        </w:rPr>
        <w:t>CO-CURRICULAR ACTIVITIES:</w:t>
      </w:r>
    </w:p>
    <w:p w:rsidR="0042525A" w:rsidRPr="00F52675" w:rsidP="00F52675">
      <w:pPr>
        <w:pStyle w:val="NoSpacing"/>
        <w:numPr>
          <w:ilvl w:val="0"/>
          <w:numId w:val="7"/>
        </w:numPr>
        <w:rPr>
          <w:rFonts w:asciiTheme="majorHAnsi" w:hAnsiTheme="majorHAnsi"/>
          <w:sz w:val="24"/>
          <w:szCs w:val="24"/>
        </w:rPr>
      </w:pPr>
      <w:r w:rsidRPr="00F52675">
        <w:rPr>
          <w:rFonts w:asciiTheme="majorHAnsi" w:hAnsiTheme="majorHAnsi"/>
          <w:sz w:val="24"/>
          <w:szCs w:val="24"/>
        </w:rPr>
        <w:t xml:space="preserve">Secured </w:t>
      </w:r>
      <w:r w:rsidRPr="00F52675">
        <w:rPr>
          <w:rFonts w:asciiTheme="majorHAnsi" w:hAnsiTheme="majorHAnsi"/>
          <w:b/>
          <w:sz w:val="24"/>
          <w:szCs w:val="24"/>
        </w:rPr>
        <w:t>3rd</w:t>
      </w:r>
      <w:r w:rsidRPr="00F52675" w:rsidR="000924FA">
        <w:rPr>
          <w:rFonts w:asciiTheme="majorHAnsi" w:hAnsiTheme="majorHAnsi"/>
          <w:b/>
          <w:sz w:val="24"/>
          <w:szCs w:val="24"/>
        </w:rPr>
        <w:t xml:space="preserve"> </w:t>
      </w:r>
      <w:r w:rsidRPr="00F52675">
        <w:rPr>
          <w:rFonts w:asciiTheme="majorHAnsi" w:hAnsiTheme="majorHAnsi"/>
          <w:b/>
          <w:sz w:val="24"/>
          <w:szCs w:val="24"/>
        </w:rPr>
        <w:t>prize</w:t>
      </w:r>
      <w:r w:rsidRPr="00F52675">
        <w:rPr>
          <w:rFonts w:asciiTheme="majorHAnsi" w:hAnsiTheme="majorHAnsi"/>
          <w:sz w:val="24"/>
          <w:szCs w:val="24"/>
        </w:rPr>
        <w:t xml:space="preserve"> in the </w:t>
      </w:r>
      <w:r w:rsidRPr="00F52675">
        <w:rPr>
          <w:rFonts w:asciiTheme="majorHAnsi" w:hAnsiTheme="majorHAnsi"/>
          <w:b/>
          <w:sz w:val="24"/>
          <w:szCs w:val="24"/>
        </w:rPr>
        <w:t>Coding Contest</w:t>
      </w:r>
      <w:r w:rsidRPr="00F52675">
        <w:rPr>
          <w:rFonts w:asciiTheme="majorHAnsi" w:hAnsiTheme="majorHAnsi"/>
          <w:sz w:val="24"/>
          <w:szCs w:val="24"/>
        </w:rPr>
        <w:t xml:space="preserve"> conducted by department of Computer Applications.</w:t>
      </w:r>
    </w:p>
    <w:p w:rsidR="0042525A" w:rsidRPr="00F52675" w:rsidP="00F52675">
      <w:pPr>
        <w:pStyle w:val="NoSpacing"/>
        <w:numPr>
          <w:ilvl w:val="0"/>
          <w:numId w:val="7"/>
        </w:numPr>
        <w:rPr>
          <w:rFonts w:asciiTheme="majorHAnsi" w:hAnsiTheme="majorHAnsi"/>
          <w:sz w:val="24"/>
          <w:szCs w:val="24"/>
        </w:rPr>
      </w:pPr>
      <w:r w:rsidRPr="00F52675">
        <w:rPr>
          <w:rFonts w:asciiTheme="majorHAnsi" w:hAnsiTheme="majorHAnsi"/>
          <w:sz w:val="24"/>
          <w:szCs w:val="24"/>
        </w:rPr>
        <w:t xml:space="preserve">Secured </w:t>
      </w:r>
      <w:r w:rsidRPr="00F52675">
        <w:rPr>
          <w:rFonts w:asciiTheme="majorHAnsi" w:hAnsiTheme="majorHAnsi"/>
          <w:b/>
          <w:sz w:val="24"/>
          <w:szCs w:val="24"/>
        </w:rPr>
        <w:t>2nd</w:t>
      </w:r>
      <w:r w:rsidRPr="00F52675">
        <w:rPr>
          <w:rFonts w:asciiTheme="majorHAnsi" w:hAnsiTheme="majorHAnsi"/>
          <w:b/>
          <w:sz w:val="24"/>
          <w:szCs w:val="24"/>
        </w:rPr>
        <w:t xml:space="preserve"> </w:t>
      </w:r>
      <w:r w:rsidRPr="00F52675">
        <w:rPr>
          <w:rFonts w:asciiTheme="majorHAnsi" w:hAnsiTheme="majorHAnsi"/>
          <w:b/>
          <w:sz w:val="24"/>
          <w:szCs w:val="24"/>
        </w:rPr>
        <w:t>prize</w:t>
      </w:r>
      <w:r w:rsidRPr="00F52675">
        <w:rPr>
          <w:rFonts w:asciiTheme="majorHAnsi" w:hAnsiTheme="majorHAnsi"/>
          <w:sz w:val="24"/>
          <w:szCs w:val="24"/>
        </w:rPr>
        <w:t xml:space="preserve"> in </w:t>
      </w:r>
      <w:r w:rsidRPr="00F52675">
        <w:rPr>
          <w:rFonts w:asciiTheme="majorHAnsi" w:hAnsiTheme="majorHAnsi"/>
          <w:sz w:val="24"/>
          <w:szCs w:val="24"/>
        </w:rPr>
        <w:t xml:space="preserve">the </w:t>
      </w:r>
      <w:r w:rsidRPr="00F52675">
        <w:rPr>
          <w:rFonts w:asciiTheme="majorHAnsi" w:hAnsiTheme="majorHAnsi"/>
          <w:b/>
          <w:sz w:val="24"/>
          <w:szCs w:val="24"/>
        </w:rPr>
        <w:t xml:space="preserve">District </w:t>
      </w:r>
      <w:r w:rsidRPr="00F52675">
        <w:rPr>
          <w:rFonts w:asciiTheme="majorHAnsi" w:hAnsiTheme="majorHAnsi"/>
          <w:b/>
          <w:sz w:val="24"/>
          <w:szCs w:val="24"/>
        </w:rPr>
        <w:t>science fair</w:t>
      </w:r>
      <w:r w:rsidRPr="00F52675">
        <w:rPr>
          <w:rFonts w:asciiTheme="majorHAnsi" w:hAnsiTheme="majorHAnsi"/>
          <w:sz w:val="24"/>
          <w:szCs w:val="24"/>
        </w:rPr>
        <w:t xml:space="preserve"> held in</w:t>
      </w:r>
      <w:r w:rsidRPr="00F52675">
        <w:rPr>
          <w:rFonts w:asciiTheme="majorHAnsi" w:hAnsiTheme="majorHAnsi"/>
          <w:sz w:val="24"/>
          <w:szCs w:val="24"/>
        </w:rPr>
        <w:t xml:space="preserve"> the year </w:t>
      </w:r>
      <w:r w:rsidRPr="00F52675">
        <w:rPr>
          <w:rFonts w:asciiTheme="majorHAnsi" w:hAnsiTheme="majorHAnsi"/>
          <w:sz w:val="24"/>
          <w:szCs w:val="24"/>
        </w:rPr>
        <w:t>2007.</w:t>
      </w:r>
    </w:p>
    <w:p w:rsidR="0042525A" w:rsidRPr="00A8795B" w:rsidP="000924FA">
      <w:pPr>
        <w:pStyle w:val="BodyText"/>
        <w:spacing w:before="60"/>
        <w:rPr>
          <w:b/>
          <w:sz w:val="24"/>
        </w:rPr>
      </w:pPr>
    </w:p>
    <w:p w:rsidR="0082232F" w:rsidRPr="00A8795B" w:rsidP="00FF03CD">
      <w:pPr>
        <w:pStyle w:val="NoSpacing"/>
        <w:spacing w:line="360" w:lineRule="auto"/>
        <w:rPr>
          <w:rFonts w:asciiTheme="majorHAnsi" w:hAnsiTheme="majorHAnsi"/>
          <w:b/>
          <w:sz w:val="24"/>
          <w:szCs w:val="24"/>
        </w:rPr>
      </w:pPr>
      <w:r w:rsidRPr="00A8795B">
        <w:rPr>
          <w:rFonts w:asciiTheme="majorHAnsi" w:hAnsiTheme="majorHAnsi"/>
          <w:b/>
          <w:sz w:val="24"/>
          <w:szCs w:val="24"/>
        </w:rPr>
        <w:t>EXTRA-CURRICULAR ACTIVITIES:</w:t>
      </w:r>
    </w:p>
    <w:p w:rsidR="0042525A" w:rsidRPr="00A8795B" w:rsidP="004603FA">
      <w:pPr>
        <w:pStyle w:val="NoSpacing"/>
        <w:numPr>
          <w:ilvl w:val="0"/>
          <w:numId w:val="7"/>
        </w:numPr>
        <w:rPr>
          <w:rFonts w:asciiTheme="majorHAnsi" w:hAnsiTheme="majorHAnsi"/>
          <w:sz w:val="24"/>
          <w:szCs w:val="24"/>
        </w:rPr>
      </w:pPr>
      <w:r w:rsidRPr="00A8795B">
        <w:rPr>
          <w:rFonts w:asciiTheme="majorHAnsi" w:hAnsiTheme="majorHAnsi"/>
          <w:b/>
          <w:sz w:val="24"/>
          <w:szCs w:val="24"/>
        </w:rPr>
        <w:t xml:space="preserve">Organized </w:t>
      </w:r>
      <w:r w:rsidRPr="00A8795B">
        <w:rPr>
          <w:rFonts w:asciiTheme="majorHAnsi" w:hAnsiTheme="majorHAnsi"/>
          <w:sz w:val="24"/>
          <w:szCs w:val="24"/>
        </w:rPr>
        <w:t xml:space="preserve">an event called </w:t>
      </w:r>
      <w:r w:rsidRPr="00A8795B">
        <w:rPr>
          <w:rFonts w:asciiTheme="majorHAnsi" w:hAnsiTheme="majorHAnsi"/>
          <w:b/>
          <w:sz w:val="24"/>
          <w:szCs w:val="24"/>
        </w:rPr>
        <w:t>War of Words</w:t>
      </w:r>
      <w:r w:rsidRPr="00A8795B">
        <w:rPr>
          <w:rFonts w:asciiTheme="majorHAnsi" w:hAnsiTheme="majorHAnsi"/>
          <w:sz w:val="24"/>
          <w:szCs w:val="24"/>
        </w:rPr>
        <w:t xml:space="preserve"> in </w:t>
      </w:r>
      <w:r w:rsidR="00B819C5">
        <w:rPr>
          <w:rFonts w:asciiTheme="majorHAnsi" w:hAnsiTheme="majorHAnsi"/>
          <w:sz w:val="24"/>
          <w:szCs w:val="24"/>
        </w:rPr>
        <w:t xml:space="preserve">the Technical fest of </w:t>
      </w:r>
      <w:r w:rsidR="00B819C5">
        <w:rPr>
          <w:rFonts w:asciiTheme="majorHAnsi" w:hAnsiTheme="majorHAnsi"/>
          <w:sz w:val="24"/>
          <w:szCs w:val="24"/>
        </w:rPr>
        <w:t>Vasavi</w:t>
      </w:r>
      <w:r w:rsidR="00B819C5">
        <w:rPr>
          <w:rFonts w:asciiTheme="majorHAnsi" w:hAnsiTheme="majorHAnsi"/>
          <w:sz w:val="24"/>
          <w:szCs w:val="24"/>
        </w:rPr>
        <w:t xml:space="preserve"> college of Engineering </w:t>
      </w:r>
      <w:r w:rsidR="004603FA">
        <w:rPr>
          <w:rFonts w:asciiTheme="majorHAnsi" w:hAnsiTheme="majorHAnsi"/>
          <w:sz w:val="24"/>
          <w:szCs w:val="24"/>
        </w:rPr>
        <w:t>Namely</w:t>
      </w:r>
      <w:r w:rsidR="00B819C5">
        <w:rPr>
          <w:rFonts w:asciiTheme="majorHAnsi" w:hAnsiTheme="majorHAnsi"/>
          <w:sz w:val="24"/>
          <w:szCs w:val="24"/>
        </w:rPr>
        <w:t xml:space="preserve"> </w:t>
      </w:r>
      <w:r w:rsidRPr="00A8795B">
        <w:rPr>
          <w:rFonts w:asciiTheme="majorHAnsi" w:hAnsiTheme="majorHAnsi"/>
          <w:b/>
          <w:sz w:val="24"/>
          <w:szCs w:val="24"/>
        </w:rPr>
        <w:t>Acumen</w:t>
      </w:r>
      <w:r w:rsidRPr="00A8795B">
        <w:rPr>
          <w:rFonts w:asciiTheme="majorHAnsi" w:hAnsiTheme="majorHAnsi"/>
          <w:sz w:val="24"/>
          <w:szCs w:val="24"/>
        </w:rPr>
        <w:t xml:space="preserve"> (2013).</w:t>
      </w:r>
    </w:p>
    <w:p w:rsidR="00A13C88" w:rsidRPr="005B3C61" w:rsidP="005B3C61">
      <w:pPr>
        <w:pStyle w:val="BodyText"/>
        <w:numPr>
          <w:ilvl w:val="0"/>
          <w:numId w:val="7"/>
        </w:numPr>
        <w:spacing w:before="0"/>
        <w:rPr>
          <w:b/>
          <w:sz w:val="24"/>
        </w:rPr>
      </w:pPr>
      <w:r w:rsidRPr="00A8795B">
        <w:rPr>
          <w:sz w:val="24"/>
        </w:rPr>
        <w:t xml:space="preserve">Elected as a </w:t>
      </w:r>
      <w:r w:rsidRPr="00A8795B">
        <w:rPr>
          <w:b/>
          <w:sz w:val="24"/>
        </w:rPr>
        <w:t>School Pupil Leader</w:t>
      </w:r>
      <w:r w:rsidRPr="00A8795B">
        <w:rPr>
          <w:sz w:val="24"/>
        </w:rPr>
        <w:t xml:space="preserve"> for the academic year 2007-2008.</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E56BC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hybridMultilevel"/>
    <w:tmpl w:val="E2D6A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7"/>
    <w:multiLevelType w:val="hybridMultilevel"/>
    <w:tmpl w:val="BC00FF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E77BDB"/>
    <w:multiLevelType w:val="hybridMultilevel"/>
    <w:tmpl w:val="95FEBA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3B2DAA"/>
    <w:multiLevelType w:val="hybridMultilevel"/>
    <w:tmpl w:val="186435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4B26CB"/>
    <w:multiLevelType w:val="hybridMultilevel"/>
    <w:tmpl w:val="ED600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840A1"/>
    <w:multiLevelType w:val="hybridMultilevel"/>
    <w:tmpl w:val="64A0D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C4172"/>
    <w:multiLevelType w:val="hybridMultilevel"/>
    <w:tmpl w:val="F2B47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494543"/>
    <w:multiLevelType w:val="hybridMultilevel"/>
    <w:tmpl w:val="CE22A2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BD604B6"/>
    <w:multiLevelType w:val="hybridMultilevel"/>
    <w:tmpl w:val="7DB867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EE5462"/>
    <w:multiLevelType w:val="hybridMultilevel"/>
    <w:tmpl w:val="F23A46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98D4137"/>
    <w:multiLevelType w:val="hybridMultilevel"/>
    <w:tmpl w:val="213A1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8D09F6"/>
    <w:multiLevelType w:val="hybridMultilevel"/>
    <w:tmpl w:val="7D70C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322CAB"/>
    <w:multiLevelType w:val="hybridMultilevel"/>
    <w:tmpl w:val="629C6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66025D"/>
    <w:multiLevelType w:val="hybridMultilevel"/>
    <w:tmpl w:val="C3E00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093B38"/>
    <w:multiLevelType w:val="hybridMultilevel"/>
    <w:tmpl w:val="353E0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236D0F"/>
    <w:multiLevelType w:val="hybridMultilevel"/>
    <w:tmpl w:val="6442D516"/>
    <w:lvl w:ilvl="0">
      <w:start w:val="1"/>
      <w:numFmt w:val="bullet"/>
      <w:lvlText w:val="•"/>
      <w:lvlJc w:val="left"/>
      <w:pPr>
        <w:ind w:left="2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9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37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4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1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8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5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3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0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nsid w:val="46AB556A"/>
    <w:multiLevelType w:val="hybridMultilevel"/>
    <w:tmpl w:val="14961C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A24D50"/>
    <w:multiLevelType w:val="hybridMultilevel"/>
    <w:tmpl w:val="604E009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AE74A43"/>
    <w:multiLevelType w:val="hybridMultilevel"/>
    <w:tmpl w:val="6D585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7410FD"/>
    <w:multiLevelType w:val="hybridMultilevel"/>
    <w:tmpl w:val="D994A1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B6A43F4"/>
    <w:multiLevelType w:val="hybridMultilevel"/>
    <w:tmpl w:val="76BEC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C3728D"/>
    <w:multiLevelType w:val="hybridMultilevel"/>
    <w:tmpl w:val="926CA7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F9B51D7"/>
    <w:multiLevelType w:val="hybridMultilevel"/>
    <w:tmpl w:val="F8AEF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F21F05"/>
    <w:multiLevelType w:val="hybridMultilevel"/>
    <w:tmpl w:val="883E2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106832"/>
    <w:multiLevelType w:val="hybridMultilevel"/>
    <w:tmpl w:val="0B460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2"/>
  </w:num>
  <w:num w:numId="4">
    <w:abstractNumId w:val="20"/>
  </w:num>
  <w:num w:numId="5">
    <w:abstractNumId w:val="13"/>
  </w:num>
  <w:num w:numId="6">
    <w:abstractNumId w:val="11"/>
  </w:num>
  <w:num w:numId="7">
    <w:abstractNumId w:val="22"/>
  </w:num>
  <w:num w:numId="8">
    <w:abstractNumId w:val="14"/>
  </w:num>
  <w:num w:numId="9">
    <w:abstractNumId w:val="4"/>
  </w:num>
  <w:num w:numId="10">
    <w:abstractNumId w:val="17"/>
  </w:num>
  <w:num w:numId="11">
    <w:abstractNumId w:val="3"/>
  </w:num>
  <w:num w:numId="12">
    <w:abstractNumId w:val="16"/>
  </w:num>
  <w:num w:numId="13">
    <w:abstractNumId w:val="23"/>
  </w:num>
  <w:num w:numId="14">
    <w:abstractNumId w:val="1"/>
  </w:num>
  <w:num w:numId="15">
    <w:abstractNumId w:val="1"/>
  </w:num>
  <w:num w:numId="16">
    <w:abstractNumId w:val="6"/>
  </w:num>
  <w:num w:numId="17">
    <w:abstractNumId w:val="10"/>
  </w:num>
  <w:num w:numId="18">
    <w:abstractNumId w:val="9"/>
  </w:num>
  <w:num w:numId="19">
    <w:abstractNumId w:val="21"/>
  </w:num>
  <w:num w:numId="20">
    <w:abstractNumId w:val="5"/>
  </w:num>
  <w:num w:numId="21">
    <w:abstractNumId w:val="0"/>
  </w:num>
  <w:num w:numId="22">
    <w:abstractNumId w:val="8"/>
  </w:num>
  <w:num w:numId="23">
    <w:abstractNumId w:val="15"/>
  </w:num>
  <w:num w:numId="24">
    <w:abstractNumId w:val="19"/>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lang w:val="en-IN"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BCA"/>
    <w:rPr>
      <w:color w:val="0000FF" w:themeColor="hyperlink"/>
      <w:u w:val="single"/>
    </w:rPr>
  </w:style>
  <w:style w:type="paragraph" w:styleId="BalloonText">
    <w:name w:val="Balloon Text"/>
    <w:basedOn w:val="Normal"/>
    <w:link w:val="BalloonTextChar"/>
    <w:uiPriority w:val="99"/>
    <w:semiHidden/>
    <w:unhideWhenUsed/>
    <w:rsid w:val="00E56BCA"/>
    <w:rPr>
      <w:rFonts w:ascii="Tahoma" w:hAnsi="Tahoma" w:cs="Tahoma"/>
      <w:sz w:val="16"/>
      <w:szCs w:val="16"/>
    </w:rPr>
  </w:style>
  <w:style w:type="character" w:customStyle="1" w:styleId="BalloonTextChar">
    <w:name w:val="Balloon Text Char"/>
    <w:basedOn w:val="DefaultParagraphFont"/>
    <w:link w:val="BalloonText"/>
    <w:uiPriority w:val="99"/>
    <w:semiHidden/>
    <w:rsid w:val="00E56BCA"/>
    <w:rPr>
      <w:rFonts w:ascii="Tahoma" w:hAnsi="Tahoma" w:cs="Tahoma"/>
      <w:sz w:val="16"/>
      <w:szCs w:val="16"/>
    </w:rPr>
  </w:style>
  <w:style w:type="paragraph" w:styleId="BodyText">
    <w:name w:val="Body Text"/>
    <w:basedOn w:val="Normal"/>
    <w:link w:val="BodyTextChar"/>
    <w:unhideWhenUsed/>
    <w:rsid w:val="00B81FDC"/>
    <w:pPr>
      <w:jc w:val="left"/>
    </w:pPr>
    <w:rPr>
      <w:rFonts w:eastAsia="Times New Roman"/>
      <w:bCs w:val="0"/>
      <w:sz w:val="28"/>
      <w:szCs w:val="24"/>
      <w:lang w:val="en-US"/>
    </w:rPr>
  </w:style>
  <w:style w:type="character" w:customStyle="1" w:styleId="BodyTextChar">
    <w:name w:val="Body Text Char"/>
    <w:basedOn w:val="DefaultParagraphFont"/>
    <w:link w:val="BodyText"/>
    <w:rsid w:val="00B81FDC"/>
    <w:rPr>
      <w:rFonts w:ascii="Times New Roman" w:eastAsia="Times New Roman" w:hAnsi="Times New Roman" w:cs="Times New Roman"/>
      <w:bCs w:val="0"/>
      <w:sz w:val="28"/>
      <w:szCs w:val="24"/>
      <w:lang w:val="en-US"/>
    </w:rPr>
  </w:style>
  <w:style w:type="table" w:styleId="TableGrid">
    <w:name w:val="Table Grid"/>
    <w:basedOn w:val="TableNormal"/>
    <w:uiPriority w:val="59"/>
    <w:rsid w:val="00B8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32F"/>
    <w:pPr>
      <w:spacing w:before="0" w:after="200" w:line="276" w:lineRule="auto"/>
      <w:ind w:left="720"/>
      <w:contextualSpacing/>
      <w:jc w:val="left"/>
    </w:pPr>
    <w:rPr>
      <w:rFonts w:asciiTheme="minorHAnsi" w:hAnsiTheme="minorHAnsi" w:cstheme="minorBidi"/>
      <w:bCs w:val="0"/>
      <w:sz w:val="22"/>
      <w:szCs w:val="22"/>
      <w:lang w:val="en-US"/>
    </w:rPr>
  </w:style>
  <w:style w:type="paragraph" w:styleId="NoSpacing">
    <w:name w:val="No Spacing"/>
    <w:uiPriority w:val="1"/>
    <w:qFormat/>
    <w:rsid w:val="0082232F"/>
    <w:pPr>
      <w:spacing w:before="0"/>
      <w:jc w:val="left"/>
    </w:pPr>
    <w:rPr>
      <w:rFonts w:asciiTheme="minorHAnsi" w:hAnsiTheme="minorHAnsi" w:cstheme="minorBidi"/>
      <w:bCs w:val="0"/>
      <w:sz w:val="22"/>
      <w:szCs w:val="22"/>
      <w:lang w:val="en-US"/>
    </w:rPr>
  </w:style>
  <w:style w:type="character" w:customStyle="1" w:styleId="apple-converted-space">
    <w:name w:val="apple-converted-space"/>
    <w:basedOn w:val="DefaultParagraphFont"/>
    <w:rsid w:val="0064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f9bf0bdff7a195fc22cd11cbe4c650b134f530e18705c4458440321091b5b581209120b12405b5d0e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sahithi</dc:creator>
  <cp:lastModifiedBy>Joshna Bantha</cp:lastModifiedBy>
  <cp:revision>55</cp:revision>
  <dcterms:created xsi:type="dcterms:W3CDTF">2018-12-05T12:31:00Z</dcterms:created>
  <dcterms:modified xsi:type="dcterms:W3CDTF">2018-12-06T15:18:00Z</dcterms:modified>
</cp:coreProperties>
</file>