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EB6AC9" w:rsidRPr="00B33306" w:rsidP="00AC5AC7">
      <w:pPr>
        <w:spacing w:line="240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B33306">
        <w:rPr>
          <w:rFonts w:cs="Times New Roman"/>
          <w:b/>
          <w:color w:val="000000"/>
          <w:shd w:val="clear" w:color="auto" w:fill="FFFFFF"/>
        </w:rPr>
        <w:t>Resume</w:t>
      </w:r>
    </w:p>
    <w:p w:rsidR="00EB6AC9" w:rsidRPr="00B33306" w:rsidP="00720FC9">
      <w:pPr>
        <w:pStyle w:val="NoSpacing"/>
        <w:rPr>
          <w:shd w:val="clear" w:color="auto" w:fill="FFFFFF"/>
        </w:rPr>
      </w:pPr>
      <w:r w:rsidRPr="00B33306">
        <w:rPr>
          <w:shd w:val="clear" w:color="auto" w:fill="FFFFFF"/>
        </w:rPr>
        <w:t>Sai</w:t>
      </w:r>
      <w:r w:rsidRPr="00B33306">
        <w:rPr>
          <w:shd w:val="clear" w:color="auto" w:fill="FFFFFF"/>
        </w:rPr>
        <w:t xml:space="preserve"> </w:t>
      </w:r>
      <w:r w:rsidRPr="00B33306">
        <w:rPr>
          <w:shd w:val="clear" w:color="auto" w:fill="FFFFFF"/>
        </w:rPr>
        <w:t>Kiran</w:t>
      </w:r>
      <w:r w:rsidRPr="00B33306">
        <w:rPr>
          <w:shd w:val="clear" w:color="auto" w:fill="FFFFFF"/>
        </w:rPr>
        <w:t xml:space="preserve"> </w:t>
      </w:r>
      <w:r w:rsidRPr="00B33306">
        <w:rPr>
          <w:shd w:val="clear" w:color="auto" w:fill="FFFFFF"/>
        </w:rPr>
        <w:t>Kadiyala</w:t>
      </w:r>
      <w:r w:rsidRPr="00B33306">
        <w:rPr>
          <w:shd w:val="clear" w:color="auto" w:fill="FFFFFF"/>
        </w:rPr>
        <w:t>,</w:t>
      </w:r>
    </w:p>
    <w:p w:rsidR="00EB6AC9" w:rsidRPr="00B33306" w:rsidP="00720FC9">
      <w:pPr>
        <w:pStyle w:val="NoSpacing"/>
        <w:rPr>
          <w:shd w:val="clear" w:color="auto" w:fill="FFFFFF"/>
        </w:rPr>
      </w:pPr>
      <w:r w:rsidRPr="00B33306">
        <w:rPr>
          <w:shd w:val="clear" w:color="auto" w:fill="FFFFFF"/>
        </w:rPr>
        <w:t xml:space="preserve">Door No : 1-101, </w:t>
      </w:r>
      <w:r w:rsidRPr="00B33306">
        <w:rPr>
          <w:shd w:val="clear" w:color="auto" w:fill="FFFFFF"/>
        </w:rPr>
        <w:t>Purushotta</w:t>
      </w:r>
      <w:r w:rsidRPr="00B33306">
        <w:rPr>
          <w:shd w:val="clear" w:color="auto" w:fill="FFFFFF"/>
        </w:rPr>
        <w:t xml:space="preserve"> </w:t>
      </w:r>
      <w:r w:rsidRPr="00B33306">
        <w:rPr>
          <w:shd w:val="clear" w:color="auto" w:fill="FFFFFF"/>
        </w:rPr>
        <w:t>Patnam</w:t>
      </w:r>
      <w:r w:rsidRPr="00B33306">
        <w:rPr>
          <w:shd w:val="clear" w:color="auto" w:fill="FFFFFF"/>
        </w:rPr>
        <w:t>,</w:t>
      </w:r>
      <w:r w:rsidRPr="00B33306">
        <w:rPr>
          <w:shd w:val="clear" w:color="auto" w:fill="FFFFFF"/>
        </w:rPr>
        <w:tab/>
      </w:r>
      <w:r w:rsidRPr="00B33306">
        <w:rPr>
          <w:shd w:val="clear" w:color="auto" w:fill="FFFFFF"/>
        </w:rPr>
        <w:tab/>
      </w:r>
      <w:r w:rsidRPr="00B33306">
        <w:rPr>
          <w:shd w:val="clear" w:color="auto" w:fill="FFFFFF"/>
        </w:rPr>
        <w:tab/>
      </w:r>
      <w:r w:rsidRPr="00B33306">
        <w:rPr>
          <w:shd w:val="clear" w:color="auto" w:fill="FFFFFF"/>
        </w:rPr>
        <w:tab/>
        <w:t>Mobile No : 9490659204</w:t>
      </w:r>
      <w:r w:rsidRPr="00B33306">
        <w:rPr>
          <w:shd w:val="clear" w:color="auto" w:fill="FFFFFF"/>
        </w:rPr>
        <w:tab/>
      </w:r>
    </w:p>
    <w:p w:rsidR="00EB6AC9" w:rsidRPr="00B33306" w:rsidP="00720FC9">
      <w:pPr>
        <w:pStyle w:val="NoSpacing"/>
        <w:rPr>
          <w:shd w:val="clear" w:color="auto" w:fill="FFFFFF"/>
        </w:rPr>
      </w:pPr>
      <w:r w:rsidRPr="00B33306">
        <w:rPr>
          <w:shd w:val="clear" w:color="auto" w:fill="FFFFFF"/>
        </w:rPr>
        <w:t>Gannavaram</w:t>
      </w:r>
      <w:r w:rsidRPr="00B33306">
        <w:rPr>
          <w:shd w:val="clear" w:color="auto" w:fill="FFFFFF"/>
        </w:rPr>
        <w:t xml:space="preserve"> </w:t>
      </w:r>
      <w:r w:rsidRPr="00B33306">
        <w:rPr>
          <w:shd w:val="clear" w:color="auto" w:fill="FFFFFF"/>
        </w:rPr>
        <w:t>Mandal</w:t>
      </w:r>
      <w:r w:rsidRPr="00B33306">
        <w:rPr>
          <w:shd w:val="clear" w:color="auto" w:fill="FFFFFF"/>
        </w:rPr>
        <w:t xml:space="preserve">, Krishna </w:t>
      </w:r>
      <w:r w:rsidRPr="00B33306">
        <w:rPr>
          <w:shd w:val="clear" w:color="auto" w:fill="FFFFFF"/>
        </w:rPr>
        <w:t>Dt</w:t>
      </w:r>
      <w:r w:rsidRPr="00B33306">
        <w:rPr>
          <w:shd w:val="clear" w:color="auto" w:fill="FFFFFF"/>
        </w:rPr>
        <w:t xml:space="preserve"> - 521101.</w:t>
      </w:r>
      <w:r w:rsidRPr="00B33306">
        <w:rPr>
          <w:shd w:val="clear" w:color="auto" w:fill="FFFFFF"/>
        </w:rPr>
        <w:tab/>
      </w:r>
      <w:r w:rsidRPr="00B33306">
        <w:rPr>
          <w:shd w:val="clear" w:color="auto" w:fill="FFFFFF"/>
        </w:rPr>
        <w:tab/>
      </w:r>
      <w:r w:rsidRPr="00B33306">
        <w:rPr>
          <w:shd w:val="clear" w:color="auto" w:fill="FFFFFF"/>
        </w:rPr>
        <w:tab/>
        <w:t>E mail Id : saikirankadi@gmail.com</w:t>
      </w:r>
    </w:p>
    <w:p w:rsidR="00720FC9" w:rsidRPr="00B33306" w:rsidP="00AC5AC7">
      <w:pPr>
        <w:spacing w:line="240" w:lineRule="auto"/>
        <w:rPr>
          <w:rFonts w:cs="Times New Roman"/>
          <w:b/>
          <w:color w:val="000000"/>
          <w:u w:val="single"/>
          <w:shd w:val="clear" w:color="auto" w:fill="FFFFFF"/>
        </w:rPr>
      </w:pPr>
    </w:p>
    <w:p w:rsidR="001E3268" w:rsidRPr="00B33306" w:rsidP="00AC5AC7">
      <w:pPr>
        <w:spacing w:line="240" w:lineRule="auto"/>
        <w:rPr>
          <w:rFonts w:cs="Times New Roman"/>
          <w:b/>
          <w:color w:val="000000"/>
          <w:u w:val="single"/>
          <w:shd w:val="clear" w:color="auto" w:fill="FFFFFF"/>
        </w:rPr>
      </w:pPr>
      <w:r w:rsidRPr="00B33306">
        <w:rPr>
          <w:rFonts w:cs="Times New Roman"/>
          <w:b/>
          <w:color w:val="000000"/>
          <w:u w:val="single"/>
          <w:shd w:val="clear" w:color="auto" w:fill="FFFFFF"/>
        </w:rPr>
        <w:t>Description :</w:t>
      </w:r>
    </w:p>
    <w:p w:rsidR="00000000" w:rsidRPr="00B33306" w:rsidP="00AC5AC7">
      <w:pPr>
        <w:spacing w:line="240" w:lineRule="auto"/>
        <w:rPr>
          <w:rFonts w:cs="Times New Roman"/>
          <w:color w:val="000000"/>
          <w:shd w:val="clear" w:color="auto" w:fill="FFFFFF"/>
        </w:rPr>
      </w:pPr>
      <w:r w:rsidRPr="00B33306">
        <w:rPr>
          <w:rFonts w:cs="Times New Roman"/>
          <w:color w:val="000000"/>
          <w:shd w:val="clear" w:color="auto" w:fill="FFFFFF"/>
        </w:rPr>
        <w:t>I am a Data Scientist who can analyze huge amounts of d</w:t>
      </w:r>
      <w:r w:rsidRPr="00B33306" w:rsidR="001E3268">
        <w:rPr>
          <w:rFonts w:cs="Times New Roman"/>
          <w:color w:val="000000"/>
          <w:shd w:val="clear" w:color="auto" w:fill="FFFFFF"/>
        </w:rPr>
        <w:t>ata using different tools and</w:t>
      </w:r>
      <w:r w:rsidRPr="00B33306">
        <w:rPr>
          <w:rFonts w:cs="Times New Roman"/>
          <w:color w:val="000000"/>
          <w:shd w:val="clear" w:color="auto" w:fill="FFFFFF"/>
        </w:rPr>
        <w:t xml:space="preserve"> can extract patterns from the d</w:t>
      </w:r>
      <w:r w:rsidRPr="00B33306" w:rsidR="001E3268">
        <w:rPr>
          <w:rFonts w:cs="Times New Roman"/>
          <w:color w:val="000000"/>
          <w:shd w:val="clear" w:color="auto" w:fill="FFFFFF"/>
        </w:rPr>
        <w:t>ata to make effective products for the clients and can solve different p</w:t>
      </w:r>
      <w:r w:rsidRPr="00B33306">
        <w:rPr>
          <w:rFonts w:cs="Times New Roman"/>
          <w:color w:val="000000"/>
          <w:shd w:val="clear" w:color="auto" w:fill="FFFFFF"/>
        </w:rPr>
        <w:t>roblem for the customers using d</w:t>
      </w:r>
      <w:r w:rsidRPr="00B33306" w:rsidR="001E3268">
        <w:rPr>
          <w:rFonts w:cs="Times New Roman"/>
          <w:color w:val="000000"/>
          <w:shd w:val="clear" w:color="auto" w:fill="FFFFFF"/>
        </w:rPr>
        <w:t>ata..I can able to solve any problem end to end that is visualizing the data , data c</w:t>
      </w:r>
      <w:r w:rsidRPr="00B33306">
        <w:rPr>
          <w:rFonts w:cs="Times New Roman"/>
          <w:color w:val="000000"/>
          <w:shd w:val="clear" w:color="auto" w:fill="FFFFFF"/>
        </w:rPr>
        <w:t>leaning , data preprocessing , f</w:t>
      </w:r>
      <w:r w:rsidRPr="00B33306" w:rsidR="001E3268">
        <w:rPr>
          <w:rFonts w:cs="Times New Roman"/>
          <w:color w:val="000000"/>
          <w:shd w:val="clear" w:color="auto" w:fill="FFFFFF"/>
        </w:rPr>
        <w:t>eature generation , applying predictive models up</w:t>
      </w:r>
      <w:r w:rsidRPr="00B33306">
        <w:rPr>
          <w:rFonts w:cs="Times New Roman"/>
          <w:color w:val="000000"/>
          <w:shd w:val="clear" w:color="auto" w:fill="FFFFFF"/>
        </w:rPr>
        <w:t xml:space="preserve"> </w:t>
      </w:r>
      <w:r w:rsidRPr="00B33306" w:rsidR="001E3268">
        <w:rPr>
          <w:rFonts w:cs="Times New Roman"/>
          <w:color w:val="000000"/>
          <w:shd w:val="clear" w:color="auto" w:fill="FFFFFF"/>
        </w:rPr>
        <w:t>to s</w:t>
      </w:r>
      <w:r w:rsidRPr="00B33306">
        <w:rPr>
          <w:rFonts w:cs="Times New Roman"/>
          <w:color w:val="000000"/>
          <w:shd w:val="clear" w:color="auto" w:fill="FFFFFF"/>
        </w:rPr>
        <w:t>tate of the art models such as d</w:t>
      </w:r>
      <w:r w:rsidRPr="00B33306" w:rsidR="001E3268">
        <w:rPr>
          <w:rFonts w:cs="Times New Roman"/>
          <w:color w:val="000000"/>
          <w:shd w:val="clear" w:color="auto" w:fill="FFFFFF"/>
        </w:rPr>
        <w:t>eep learning models and can improve and optimize models accordingly.</w:t>
      </w:r>
    </w:p>
    <w:p w:rsidR="001E3268" w:rsidRPr="00B33306" w:rsidP="00AC5AC7">
      <w:pPr>
        <w:spacing w:line="240" w:lineRule="auto"/>
        <w:rPr>
          <w:rFonts w:cs="Times New Roman"/>
          <w:b/>
          <w:color w:val="000000"/>
          <w:u w:val="single"/>
          <w:shd w:val="clear" w:color="auto" w:fill="FFFFFF"/>
        </w:rPr>
      </w:pPr>
      <w:r w:rsidRPr="00B33306">
        <w:rPr>
          <w:rFonts w:cs="Times New Roman"/>
          <w:b/>
          <w:color w:val="000000"/>
          <w:u w:val="single"/>
          <w:shd w:val="clear" w:color="auto" w:fill="FFFFFF"/>
        </w:rPr>
        <w:t>Work Experience :</w:t>
      </w:r>
    </w:p>
    <w:p w:rsidR="00720FC9" w:rsidRPr="00B33306" w:rsidP="00B33306">
      <w:pPr>
        <w:pStyle w:val="NoSpacing"/>
      </w:pPr>
      <w:r w:rsidRPr="00B33306">
        <w:rPr>
          <w:b/>
        </w:rPr>
        <w:t>AP TRANSCO :</w:t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 w:rsidR="00B33306">
        <w:tab/>
      </w:r>
      <w:r w:rsidRPr="00B33306">
        <w:t xml:space="preserve">May'17 to July'17 </w:t>
      </w:r>
    </w:p>
    <w:p w:rsidR="00720FC9" w:rsidRPr="00B33306" w:rsidP="00B33306">
      <w:pPr>
        <w:pStyle w:val="NoSpacing"/>
      </w:pPr>
      <w:r w:rsidRPr="00B33306">
        <w:t>Electrical Engineer Intern</w:t>
      </w:r>
    </w:p>
    <w:p w:rsidR="001E3268" w:rsidRPr="00B33306" w:rsidP="00B33306">
      <w:pPr>
        <w:pStyle w:val="NoSpacing"/>
      </w:pPr>
      <w:r w:rsidRPr="00B33306">
        <w:t>Worked with senior engineers on power systems , power generation and distribution.</w:t>
      </w:r>
    </w:p>
    <w:p w:rsidR="00B33306" w:rsidRPr="00B33306" w:rsidP="00B33306">
      <w:pPr>
        <w:pStyle w:val="NoSpacing"/>
      </w:pPr>
    </w:p>
    <w:p w:rsidR="00B33306" w:rsidRPr="00B33306" w:rsidP="00B33306">
      <w:pPr>
        <w:pStyle w:val="NoSpacing"/>
      </w:pPr>
      <w:r w:rsidRPr="00B33306">
        <w:rPr>
          <w:b/>
        </w:rPr>
        <w:t xml:space="preserve">AAIC Technologies : </w:t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  <w:t>Jan'18 to July'18</w:t>
      </w:r>
    </w:p>
    <w:p w:rsidR="00B33306" w:rsidRPr="00B33306" w:rsidP="00B33306">
      <w:pPr>
        <w:pStyle w:val="NoSpacing"/>
      </w:pPr>
      <w:r w:rsidRPr="00B33306">
        <w:t>Machine Learning Intern</w:t>
      </w:r>
    </w:p>
    <w:p w:rsidR="00B33306" w:rsidRPr="00B33306" w:rsidP="00B33306">
      <w:pPr>
        <w:pStyle w:val="NoSpacing"/>
      </w:pPr>
      <w:r w:rsidRPr="00B33306">
        <w:t>Learned concepts on applied machine learning and worked on cancer diagnosis and AIR BNB projects.</w:t>
      </w:r>
    </w:p>
    <w:p w:rsidR="00B33306" w:rsidRPr="00B33306" w:rsidP="00B33306">
      <w:pPr>
        <w:pStyle w:val="NoSpacing"/>
      </w:pPr>
    </w:p>
    <w:p w:rsidR="001E3268" w:rsidRPr="00B33306" w:rsidP="00AC5AC7">
      <w:pPr>
        <w:spacing w:line="240" w:lineRule="auto"/>
        <w:rPr>
          <w:rFonts w:cs="Times New Roman"/>
          <w:b/>
          <w:color w:val="000000"/>
          <w:u w:val="single"/>
        </w:rPr>
      </w:pPr>
      <w:r w:rsidRPr="00B33306">
        <w:rPr>
          <w:rFonts w:cs="Times New Roman"/>
          <w:b/>
          <w:color w:val="000000"/>
          <w:u w:val="single"/>
        </w:rPr>
        <w:t>Certifications :</w:t>
      </w:r>
    </w:p>
    <w:p w:rsidR="001E3268" w:rsidRPr="001E3268" w:rsidP="00B33306">
      <w:pPr>
        <w:pStyle w:val="NoSpacing"/>
        <w:rPr>
          <w:rFonts w:eastAsia="Times New Roman"/>
        </w:rPr>
      </w:pPr>
      <w:r w:rsidRPr="00B33306">
        <w:rPr>
          <w:rFonts w:eastAsia="Times New Roman"/>
        </w:rPr>
        <w:t>Machine learning s</w:t>
      </w:r>
      <w:r w:rsidRPr="001E3268">
        <w:rPr>
          <w:rFonts w:eastAsia="Times New Roman"/>
        </w:rPr>
        <w:t>pecialization</w:t>
      </w:r>
      <w:r w:rsidRPr="00B33306">
        <w:rPr>
          <w:rFonts w:eastAsia="Times New Roman"/>
        </w:rPr>
        <w:tab/>
      </w:r>
      <w:r w:rsidRPr="00B33306">
        <w:rPr>
          <w:rFonts w:eastAsia="Times New Roman"/>
        </w:rPr>
        <w:tab/>
        <w:t>-</w:t>
      </w:r>
      <w:r w:rsidRPr="00B33306">
        <w:rPr>
          <w:rFonts w:eastAsia="Times New Roman"/>
        </w:rPr>
        <w:tab/>
      </w:r>
      <w:r w:rsidRPr="001E3268">
        <w:rPr>
          <w:rFonts w:eastAsia="Times New Roman"/>
        </w:rPr>
        <w:t xml:space="preserve">University of Washington ( </w:t>
      </w:r>
      <w:r w:rsidRPr="001E3268">
        <w:rPr>
          <w:rFonts w:eastAsia="Times New Roman"/>
        </w:rPr>
        <w:t>Coursera</w:t>
      </w:r>
      <w:r w:rsidRPr="001E3268">
        <w:rPr>
          <w:rFonts w:eastAsia="Times New Roman"/>
        </w:rPr>
        <w:t>)</w:t>
      </w:r>
    </w:p>
    <w:p w:rsidR="001E3268" w:rsidRPr="001E3268" w:rsidP="00B33306">
      <w:pPr>
        <w:pStyle w:val="NoSpacing"/>
        <w:rPr>
          <w:rFonts w:eastAsia="Times New Roman"/>
        </w:rPr>
      </w:pPr>
    </w:p>
    <w:p w:rsidR="001E3268" w:rsidRPr="001E3268" w:rsidP="00B33306">
      <w:pPr>
        <w:pStyle w:val="NoSpacing"/>
        <w:rPr>
          <w:rFonts w:eastAsia="Times New Roman"/>
        </w:rPr>
      </w:pPr>
      <w:r w:rsidRPr="00B33306">
        <w:rPr>
          <w:rFonts w:eastAsia="Times New Roman"/>
        </w:rPr>
        <w:t>Deep learning specialization</w:t>
      </w:r>
      <w:r w:rsidRPr="00B33306">
        <w:rPr>
          <w:rFonts w:eastAsia="Times New Roman"/>
        </w:rPr>
        <w:tab/>
      </w:r>
      <w:r w:rsidRPr="00B33306">
        <w:rPr>
          <w:rFonts w:eastAsia="Times New Roman"/>
        </w:rPr>
        <w:tab/>
        <w:t>-</w:t>
      </w:r>
      <w:r w:rsidRPr="00B33306">
        <w:rPr>
          <w:rFonts w:eastAsia="Times New Roman"/>
        </w:rPr>
        <w:tab/>
      </w:r>
      <w:r w:rsidRPr="001E3268">
        <w:rPr>
          <w:rFonts w:eastAsia="Times New Roman"/>
        </w:rPr>
        <w:t>Deep learning.ai (</w:t>
      </w:r>
      <w:r w:rsidRPr="001E3268">
        <w:rPr>
          <w:rFonts w:eastAsia="Times New Roman"/>
        </w:rPr>
        <w:t>Coursera</w:t>
      </w:r>
      <w:r w:rsidRPr="001E3268">
        <w:rPr>
          <w:rFonts w:eastAsia="Times New Roman"/>
        </w:rPr>
        <w:t>)</w:t>
      </w:r>
    </w:p>
    <w:p w:rsidR="001E3268" w:rsidRPr="001E3268" w:rsidP="00B33306">
      <w:pPr>
        <w:pStyle w:val="NoSpacing"/>
        <w:rPr>
          <w:rFonts w:eastAsia="Times New Roman"/>
        </w:rPr>
      </w:pPr>
    </w:p>
    <w:p w:rsidR="001E3268" w:rsidRPr="001E3268" w:rsidP="00B33306">
      <w:pPr>
        <w:pStyle w:val="NoSpacing"/>
        <w:rPr>
          <w:rFonts w:eastAsia="Times New Roman"/>
        </w:rPr>
      </w:pPr>
      <w:r w:rsidRPr="00B33306">
        <w:rPr>
          <w:rFonts w:eastAsia="Times New Roman"/>
        </w:rPr>
        <w:t>Text Mining</w:t>
      </w:r>
      <w:r w:rsidRPr="00B33306">
        <w:rPr>
          <w:rFonts w:eastAsia="Times New Roman"/>
        </w:rPr>
        <w:tab/>
      </w:r>
      <w:r w:rsidRPr="00B33306">
        <w:rPr>
          <w:rFonts w:eastAsia="Times New Roman"/>
        </w:rPr>
        <w:tab/>
      </w:r>
      <w:r w:rsidRPr="00B33306">
        <w:rPr>
          <w:rFonts w:eastAsia="Times New Roman"/>
        </w:rPr>
        <w:tab/>
      </w:r>
      <w:r w:rsidRPr="00B33306">
        <w:rPr>
          <w:rFonts w:eastAsia="Times New Roman"/>
        </w:rPr>
        <w:tab/>
        <w:t>-</w:t>
      </w:r>
      <w:r w:rsidRPr="00B33306">
        <w:rPr>
          <w:rFonts w:eastAsia="Times New Roman"/>
        </w:rPr>
        <w:tab/>
      </w:r>
      <w:r w:rsidRPr="001E3268">
        <w:rPr>
          <w:rFonts w:eastAsia="Times New Roman"/>
        </w:rPr>
        <w:t>Illionois</w:t>
      </w:r>
      <w:r w:rsidRPr="001E3268">
        <w:rPr>
          <w:rFonts w:eastAsia="Times New Roman"/>
        </w:rPr>
        <w:t xml:space="preserve"> University  (</w:t>
      </w:r>
      <w:r w:rsidRPr="001E3268">
        <w:rPr>
          <w:rFonts w:eastAsia="Times New Roman"/>
        </w:rPr>
        <w:t>Coursera</w:t>
      </w:r>
      <w:r w:rsidRPr="001E3268">
        <w:rPr>
          <w:rFonts w:eastAsia="Times New Roman"/>
        </w:rPr>
        <w:t>)</w:t>
      </w:r>
    </w:p>
    <w:p w:rsidR="001E3268" w:rsidRPr="00B33306" w:rsidP="00B33306">
      <w:pPr>
        <w:pStyle w:val="NoSpacing"/>
        <w:rPr>
          <w:b/>
          <w:u w:val="single"/>
        </w:rPr>
      </w:pPr>
    </w:p>
    <w:p w:rsidR="001E3268" w:rsidRPr="00B33306" w:rsidP="00AC5AC7">
      <w:pPr>
        <w:spacing w:line="240" w:lineRule="auto"/>
        <w:rPr>
          <w:rFonts w:cs="Times New Roman"/>
          <w:b/>
          <w:u w:val="single"/>
        </w:rPr>
      </w:pPr>
      <w:r w:rsidRPr="00B33306">
        <w:rPr>
          <w:rFonts w:cs="Times New Roman"/>
          <w:b/>
          <w:u w:val="single"/>
        </w:rPr>
        <w:t>Education :</w:t>
      </w:r>
    </w:p>
    <w:p w:rsidR="001E3268" w:rsidRPr="00B33306" w:rsidP="00AC5AC7">
      <w:pPr>
        <w:spacing w:line="240" w:lineRule="auto"/>
        <w:rPr>
          <w:rFonts w:cs="Times New Roman"/>
          <w:color w:val="000000"/>
        </w:rPr>
      </w:pPr>
      <w:r w:rsidRPr="00B33306">
        <w:rPr>
          <w:rFonts w:cs="Times New Roman"/>
          <w:color w:val="000000"/>
        </w:rPr>
        <w:t>Studied Power E</w:t>
      </w:r>
      <w:r w:rsidRPr="00B33306">
        <w:rPr>
          <w:rFonts w:cs="Times New Roman"/>
          <w:color w:val="000000"/>
        </w:rPr>
        <w:t>lectronics , Signal Processing , Power Systems , Power Generation Etc.</w:t>
      </w:r>
    </w:p>
    <w:p w:rsidR="001E3268" w:rsidRPr="00B33306" w:rsidP="00AC5AC7">
      <w:pPr>
        <w:spacing w:line="240" w:lineRule="auto"/>
        <w:rPr>
          <w:rFonts w:cs="Times New Roman"/>
          <w:b/>
          <w:u w:val="single"/>
        </w:rPr>
      </w:pPr>
      <w:r w:rsidRPr="00B33306">
        <w:rPr>
          <w:rFonts w:cs="Times New Roman"/>
          <w:b/>
          <w:color w:val="000000"/>
          <w:u w:val="single"/>
        </w:rPr>
        <w:t>Areas of Interest :</w:t>
      </w:r>
    </w:p>
    <w:p w:rsidR="001E3268" w:rsidRPr="00B33306" w:rsidP="00B33306">
      <w:pPr>
        <w:pStyle w:val="NoSpacing"/>
      </w:pPr>
      <w:r w:rsidRPr="00B33306">
        <w:rPr>
          <w:szCs w:val="20"/>
        </w:rPr>
        <w:t>A</w:t>
      </w:r>
      <w:r w:rsidRPr="00B33306" w:rsidR="00EB6AC9">
        <w:t>pplied Machine Learning , Deep L</w:t>
      </w:r>
      <w:r w:rsidRPr="00B33306">
        <w:rPr>
          <w:szCs w:val="20"/>
        </w:rPr>
        <w:t>earning , Data Visualization , Data Cleaning 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  <w:rPr>
          <w:szCs w:val="20"/>
        </w:rPr>
      </w:pPr>
      <w:r w:rsidRPr="00B33306">
        <w:t>Applied M</w:t>
      </w:r>
      <w:r w:rsidRPr="00B33306">
        <w:rPr>
          <w:szCs w:val="20"/>
        </w:rPr>
        <w:t>athematics , Statistics , A/B Testing  ,  Modeling  </w:t>
      </w:r>
    </w:p>
    <w:p w:rsidR="001E3268" w:rsidRPr="00B33306" w:rsidP="00AC5AC7">
      <w:pPr>
        <w:spacing w:line="240" w:lineRule="auto"/>
        <w:rPr>
          <w:rFonts w:cs="Times New Roman"/>
          <w:b/>
          <w:u w:val="single"/>
        </w:rPr>
      </w:pPr>
    </w:p>
    <w:p w:rsidR="001E3268" w:rsidRPr="00B33306" w:rsidP="00AC5AC7">
      <w:pPr>
        <w:spacing w:line="240" w:lineRule="auto"/>
        <w:rPr>
          <w:rFonts w:cs="Times New Roman"/>
          <w:b/>
          <w:u w:val="single"/>
        </w:rPr>
      </w:pPr>
      <w:r w:rsidRPr="00B33306">
        <w:rPr>
          <w:rFonts w:cs="Times New Roman"/>
          <w:b/>
          <w:u w:val="single"/>
        </w:rPr>
        <w:t>Skills :</w:t>
      </w:r>
    </w:p>
    <w:p w:rsidR="001E3268" w:rsidRPr="00B33306" w:rsidP="00B33306">
      <w:pPr>
        <w:pStyle w:val="NoSpacing"/>
      </w:pPr>
      <w:r w:rsidRPr="00B33306">
        <w:t>Programming La</w:t>
      </w:r>
      <w:r w:rsidRPr="00B33306" w:rsidR="00AC5AC7">
        <w:t>nguages</w:t>
      </w:r>
      <w:r w:rsidRPr="00B33306" w:rsidR="00AC5AC7">
        <w:tab/>
        <w:t>:</w:t>
      </w:r>
      <w:r w:rsidRPr="00B33306" w:rsidR="00AC5AC7">
        <w:tab/>
      </w:r>
      <w:r w:rsidRPr="00B33306">
        <w:t>Python ,  SQL , HTML , CSS , C 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</w:pPr>
      <w:r w:rsidRPr="00B33306">
        <w:t>Data Scie</w:t>
      </w:r>
      <w:r w:rsidRPr="00B33306" w:rsidR="00AC5AC7">
        <w:t>nce Libraries</w:t>
      </w:r>
      <w:r w:rsidRPr="00B33306" w:rsidR="00AC5AC7">
        <w:tab/>
      </w:r>
      <w:r w:rsidRPr="00B33306" w:rsidR="00AC5AC7">
        <w:tab/>
        <w:t>:</w:t>
      </w:r>
      <w:r w:rsidRPr="00B33306" w:rsidR="00AC5AC7">
        <w:tab/>
      </w:r>
      <w:r w:rsidRPr="00B33306">
        <w:t>Scikit</w:t>
      </w:r>
      <w:r w:rsidRPr="00B33306">
        <w:t xml:space="preserve"> Learn , Pandas , </w:t>
      </w:r>
      <w:r w:rsidRPr="00B33306">
        <w:t>Numpy</w:t>
      </w:r>
      <w:r w:rsidRPr="00B33306">
        <w:t xml:space="preserve"> , </w:t>
      </w:r>
      <w:r w:rsidRPr="00B33306">
        <w:t>Scipy</w:t>
      </w:r>
      <w:r w:rsidRPr="00B33306">
        <w:t xml:space="preserve"> , </w:t>
      </w:r>
      <w:r w:rsidRPr="00B33306">
        <w:t>Matplotlib</w:t>
      </w:r>
      <w:r w:rsidRPr="00B33306">
        <w:t xml:space="preserve"> , </w:t>
      </w:r>
      <w:r w:rsidRPr="00B33306">
        <w:t>Seaborn</w:t>
      </w:r>
      <w:r w:rsidRPr="00B33306">
        <w:t xml:space="preserve"> , </w:t>
      </w:r>
      <w:r w:rsidRPr="00B33306" w:rsidR="00AC5AC7">
        <w:tab/>
      </w:r>
      <w:r w:rsidRPr="00B33306" w:rsidR="00AC5AC7">
        <w:tab/>
      </w:r>
      <w:r w:rsidRPr="00B33306" w:rsidR="00AC5AC7">
        <w:tab/>
      </w:r>
      <w:r w:rsidRPr="00B33306" w:rsidR="00AC5AC7">
        <w:tab/>
      </w:r>
      <w:r w:rsidRPr="00B33306" w:rsidR="00AC5AC7">
        <w:tab/>
      </w:r>
      <w:r w:rsidRPr="00B33306" w:rsidR="00AC5AC7">
        <w:tab/>
      </w:r>
      <w:r w:rsidRPr="00B33306">
        <w:t>tqdm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</w:pPr>
      <w:r w:rsidRPr="00B33306">
        <w:t>NLP  Libraries</w:t>
      </w:r>
      <w:r w:rsidRPr="00B33306">
        <w:tab/>
      </w:r>
      <w:r w:rsidRPr="00B33306">
        <w:tab/>
      </w:r>
      <w:r w:rsidRPr="00B33306">
        <w:tab/>
        <w:t>:</w:t>
      </w:r>
      <w:r w:rsidRPr="00B33306">
        <w:tab/>
      </w:r>
      <w:r w:rsidRPr="00B33306">
        <w:t xml:space="preserve">NLTK , </w:t>
      </w:r>
      <w:r w:rsidRPr="00B33306">
        <w:t>Spacy</w:t>
      </w:r>
      <w:r w:rsidRPr="00B33306">
        <w:t xml:space="preserve"> , </w:t>
      </w:r>
      <w:r w:rsidRPr="00B33306">
        <w:t>Gensim</w:t>
      </w:r>
      <w:r w:rsidRPr="00B33306">
        <w:t xml:space="preserve"> , </w:t>
      </w:r>
      <w:r w:rsidRPr="00B33306">
        <w:t>Fuzzywuzzy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</w:pPr>
      <w:r w:rsidRPr="00B33306">
        <w:t>Deep learning</w:t>
      </w:r>
      <w:r w:rsidRPr="00B33306" w:rsidR="00AC5AC7">
        <w:t xml:space="preserve"> Libraries</w:t>
      </w:r>
      <w:r w:rsidRPr="00B33306" w:rsidR="00AC5AC7">
        <w:tab/>
      </w:r>
      <w:r w:rsidRPr="00B33306" w:rsidR="00AC5AC7">
        <w:tab/>
        <w:t>:</w:t>
      </w:r>
      <w:r w:rsidRPr="00B33306" w:rsidR="00AC5AC7">
        <w:tab/>
      </w:r>
      <w:r w:rsidRPr="00B33306">
        <w:t>Keras</w:t>
      </w:r>
      <w:r w:rsidRPr="00B33306">
        <w:t xml:space="preserve"> , Tensor Flow , </w:t>
      </w:r>
      <w:r w:rsidRPr="00B33306">
        <w:t>Fastai</w:t>
      </w:r>
      <w:r w:rsidRPr="00B33306">
        <w:t xml:space="preserve"> , H2o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</w:pPr>
      <w:r w:rsidRPr="00B33306">
        <w:t>Cloud</w:t>
      </w:r>
      <w:r w:rsidRPr="00B33306">
        <w:t xml:space="preserve"> Platf</w:t>
      </w:r>
      <w:r w:rsidRPr="00B33306">
        <w:t>orms</w:t>
      </w:r>
      <w:r w:rsidRPr="00B33306">
        <w:tab/>
      </w:r>
      <w:r w:rsidRPr="00B33306">
        <w:tab/>
      </w:r>
      <w:r w:rsidRPr="00B33306" w:rsidR="00B33306">
        <w:tab/>
      </w:r>
      <w:r w:rsidRPr="00B33306">
        <w:t>:</w:t>
      </w:r>
      <w:r w:rsidRPr="00B33306">
        <w:tab/>
      </w:r>
      <w:r w:rsidRPr="00B33306">
        <w:t>Google Cloud (GCP) , AWS </w:t>
      </w:r>
    </w:p>
    <w:p w:rsidR="001E3268" w:rsidRPr="00B33306" w:rsidP="00B33306">
      <w:pPr>
        <w:pStyle w:val="NoSpacing"/>
      </w:pPr>
    </w:p>
    <w:p w:rsidR="00AC5AC7" w:rsidRPr="00B33306" w:rsidP="00B33306">
      <w:pPr>
        <w:pStyle w:val="NoSpacing"/>
      </w:pPr>
      <w:r w:rsidRPr="00B33306">
        <w:t>ML Algorithms</w:t>
      </w:r>
      <w:r w:rsidRPr="00B33306">
        <w:t xml:space="preserve"> </w:t>
      </w:r>
      <w:r w:rsidRPr="00B33306">
        <w:tab/>
      </w:r>
      <w:r w:rsidRPr="00B33306">
        <w:tab/>
      </w:r>
      <w:r w:rsidRPr="00B33306" w:rsidR="00B33306">
        <w:tab/>
      </w:r>
      <w:r w:rsidRPr="00B33306">
        <w:t>:</w:t>
      </w:r>
      <w:r w:rsidRPr="00B33306">
        <w:tab/>
      </w:r>
      <w:r w:rsidRPr="00B33306">
        <w:t xml:space="preserve">XGBOOST , CATBOOST , LGBM , RANDOM FOREST , </w:t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 w:rsidR="00B33306">
        <w:tab/>
      </w:r>
      <w:r w:rsidRPr="00B33306">
        <w:t>LOGISTIC REGRESSION</w:t>
      </w:r>
      <w:r w:rsidRPr="00B33306">
        <w:t xml:space="preserve">, LASSO ,  LINEAR </w:t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 w:rsidR="00B33306">
        <w:tab/>
      </w:r>
      <w:r w:rsidRPr="00B33306">
        <w:t>REGRESSION  ,  NAIVE BAYES , SVM , KNN , K-MEANS 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</w:pP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ab/>
      </w:r>
      <w:r w:rsidRPr="00B33306">
        <w:t>                         </w:t>
      </w:r>
    </w:p>
    <w:p w:rsidR="001E3268" w:rsidRPr="00B33306" w:rsidP="00B33306">
      <w:pPr>
        <w:pStyle w:val="NoSpacing"/>
      </w:pPr>
      <w:r w:rsidRPr="00B33306">
        <w:t>DL M</w:t>
      </w:r>
      <w:r w:rsidRPr="00B33306">
        <w:t>odels</w:t>
      </w:r>
      <w:r w:rsidRPr="00B33306">
        <w:tab/>
      </w:r>
      <w:r w:rsidRPr="00B33306">
        <w:tab/>
      </w:r>
      <w:r w:rsidRPr="00B33306">
        <w:tab/>
      </w:r>
      <w:r w:rsidRPr="00B33306">
        <w:t>:</w:t>
      </w:r>
      <w:r w:rsidRPr="00B33306">
        <w:tab/>
      </w:r>
      <w:r w:rsidRPr="00B33306">
        <w:t>DEEP NEURAL NETS , CNNS , LSTMS , GRU </w:t>
      </w:r>
    </w:p>
    <w:p w:rsidR="001E3268" w:rsidRPr="00B33306" w:rsidP="00B33306">
      <w:pPr>
        <w:pStyle w:val="NoSpacing"/>
      </w:pPr>
    </w:p>
    <w:p w:rsidR="001E3268" w:rsidRPr="00B33306" w:rsidP="00B33306">
      <w:pPr>
        <w:pStyle w:val="NoSpacing"/>
      </w:pPr>
      <w:r w:rsidRPr="00B33306">
        <w:t>Dimensionality Reduction</w:t>
      </w:r>
      <w:r w:rsidRPr="00B33306">
        <w:t xml:space="preserve"> </w:t>
      </w:r>
      <w:r w:rsidRPr="00B33306">
        <w:tab/>
      </w:r>
      <w:r w:rsidRPr="00B33306">
        <w:t>:</w:t>
      </w:r>
      <w:r w:rsidRPr="00B33306">
        <w:tab/>
      </w:r>
      <w:r w:rsidRPr="00B33306">
        <w:t>PCA , TSNE , LDA , Truncated SVD</w:t>
      </w:r>
    </w:p>
    <w:p w:rsidR="001E3268" w:rsidRPr="00B33306" w:rsidP="00B33306">
      <w:pPr>
        <w:pStyle w:val="NoSpacing"/>
      </w:pPr>
    </w:p>
    <w:p w:rsidR="009F7F34" w:rsidRPr="00B33306" w:rsidP="00B33306">
      <w:pPr>
        <w:spacing w:line="240" w:lineRule="auto"/>
        <w:rPr>
          <w:rFonts w:cs="Times New Roman"/>
          <w:b/>
          <w:u w:val="single"/>
        </w:rPr>
      </w:pPr>
      <w:r w:rsidRPr="00B33306">
        <w:rPr>
          <w:rFonts w:cs="Times New Roman"/>
          <w:b/>
          <w:u w:val="single"/>
        </w:rPr>
        <w:t>Machine Learning Projects :</w:t>
      </w:r>
      <w:r w:rsidRPr="001E3268">
        <w:rPr>
          <w:rFonts w:eastAsia="Times New Roman" w:cs="Times New Roman"/>
        </w:rPr>
        <w:t xml:space="preserve">  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jc w:val="center"/>
              <w:rPr>
                <w:b/>
                <w:sz w:val="20"/>
                <w:szCs w:val="20"/>
              </w:rPr>
            </w:pPr>
            <w:r w:rsidRPr="00B33306">
              <w:rPr>
                <w:b/>
                <w:sz w:val="20"/>
                <w:szCs w:val="20"/>
              </w:rPr>
              <w:t>Problem</w:t>
            </w:r>
          </w:p>
        </w:tc>
        <w:tc>
          <w:tcPr>
            <w:tcW w:w="2394" w:type="dxa"/>
          </w:tcPr>
          <w:p w:rsidR="009F7F34" w:rsidRPr="00B33306" w:rsidP="00645D4E">
            <w:pPr>
              <w:jc w:val="center"/>
              <w:rPr>
                <w:b/>
                <w:sz w:val="20"/>
                <w:szCs w:val="20"/>
              </w:rPr>
            </w:pPr>
            <w:r w:rsidRPr="00B33306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394" w:type="dxa"/>
          </w:tcPr>
          <w:p w:rsidR="009F7F34" w:rsidRPr="00B33306" w:rsidP="00645D4E">
            <w:pPr>
              <w:jc w:val="center"/>
              <w:rPr>
                <w:b/>
                <w:sz w:val="20"/>
                <w:szCs w:val="20"/>
              </w:rPr>
            </w:pPr>
            <w:r w:rsidRPr="00B33306">
              <w:rPr>
                <w:b/>
                <w:sz w:val="20"/>
                <w:szCs w:val="20"/>
              </w:rPr>
              <w:t>Matrices</w:t>
            </w:r>
          </w:p>
        </w:tc>
        <w:tc>
          <w:tcPr>
            <w:tcW w:w="2394" w:type="dxa"/>
          </w:tcPr>
          <w:p w:rsidR="009F7F34" w:rsidRPr="00B33306" w:rsidP="00645D4E">
            <w:pPr>
              <w:jc w:val="center"/>
              <w:rPr>
                <w:b/>
                <w:sz w:val="20"/>
                <w:szCs w:val="20"/>
              </w:rPr>
            </w:pPr>
            <w:r w:rsidRPr="00B33306">
              <w:rPr>
                <w:b/>
                <w:sz w:val="20"/>
                <w:szCs w:val="20"/>
              </w:rPr>
              <w:t>Score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Diabetics Readmission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Binary classification Problem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 xml:space="preserve">Accuracy , 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Roc_Auc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Accuracy   65%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Cancer Diagnosis Treatment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Multi class Classification Problem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Multi class 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Logloss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B33306">
              <w:rPr>
                <w:rFonts w:eastAsia="Times New Roman" w:cs="Times New Roman"/>
                <w:sz w:val="20"/>
                <w:szCs w:val="20"/>
              </w:rPr>
              <w:t>L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ogloss</w:t>
            </w:r>
            <w:r w:rsidRPr="00B3330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 xml:space="preserve"> 1.03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Stack overflow tag prediction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Multi label Classification Problem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Micro F1 Score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 xml:space="preserve">Accuracy </w:t>
            </w:r>
            <w:r w:rsidRPr="00B3330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90%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New York City  Taxi Prediction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Regression Problem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MSE , MAPE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MSE 0.764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Netflix Recommendations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Recommendations problem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MSE , MAPE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MSE   0.833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Microsoft Malware detection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Multi class Classification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 xml:space="preserve">Multi class 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logloss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logloss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 xml:space="preserve"> 0.34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9F7F34" w:rsidRPr="00B33306" w:rsidP="00645D4E">
            <w:pPr>
              <w:rPr>
                <w:rFonts w:eastAsia="Times New Roman" w:cs="Times New Roman"/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 xml:space="preserve">Air 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Bnb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 xml:space="preserve"> Destination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rFonts w:eastAsia="Times New Roman" w:cs="Times New Roman"/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Multi class Classification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rFonts w:eastAsia="Times New Roman" w:cs="Times New Roman"/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 xml:space="preserve">Multi class 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>logloss</w:t>
            </w:r>
          </w:p>
        </w:tc>
        <w:tc>
          <w:tcPr>
            <w:tcW w:w="2394" w:type="dxa"/>
          </w:tcPr>
          <w:p w:rsidR="009F7F34" w:rsidRPr="00B33306" w:rsidP="00645D4E">
            <w:pPr>
              <w:rPr>
                <w:rFonts w:eastAsia="Times New Roman" w:cs="Times New Roman"/>
                <w:sz w:val="20"/>
                <w:szCs w:val="20"/>
              </w:rPr>
            </w:pPr>
            <w:r w:rsidRPr="001E3268">
              <w:rPr>
                <w:rFonts w:eastAsia="Times New Roman" w:cs="Times New Roman"/>
                <w:sz w:val="20"/>
                <w:szCs w:val="20"/>
              </w:rPr>
              <w:t>logloss</w:t>
            </w:r>
            <w:r w:rsidRPr="001E3268">
              <w:rPr>
                <w:rFonts w:eastAsia="Times New Roman" w:cs="Times New Roman"/>
                <w:sz w:val="20"/>
                <w:szCs w:val="20"/>
              </w:rPr>
              <w:t xml:space="preserve"> 0.78</w:t>
            </w:r>
          </w:p>
        </w:tc>
      </w:tr>
    </w:tbl>
    <w:p w:rsidR="001E3268" w:rsidRPr="001E3268" w:rsidP="009F7F34">
      <w:pPr>
        <w:spacing w:after="0" w:line="240" w:lineRule="auto"/>
        <w:rPr>
          <w:rFonts w:eastAsia="Times New Roman" w:cs="Times New Roman"/>
        </w:rPr>
      </w:pPr>
    </w:p>
    <w:p w:rsidR="001E3268" w:rsidRPr="00B33306" w:rsidP="00AC5AC7">
      <w:pPr>
        <w:spacing w:line="240" w:lineRule="auto"/>
        <w:rPr>
          <w:rFonts w:cs="Times New Roman"/>
          <w:b/>
          <w:u w:val="single"/>
        </w:rPr>
      </w:pPr>
      <w:r w:rsidRPr="00B33306">
        <w:rPr>
          <w:rFonts w:cs="Times New Roman"/>
          <w:b/>
          <w:u w:val="single"/>
        </w:rPr>
        <w:t>Deep Learning Projects 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Tr="00645D4E">
        <w:tblPrEx>
          <w:tblW w:w="0" w:type="auto"/>
          <w:tblLook w:val="04A0"/>
        </w:tblPrEx>
        <w:tc>
          <w:tcPr>
            <w:tcW w:w="2394" w:type="dxa"/>
          </w:tcPr>
          <w:p w:rsidR="00720FC9" w:rsidRPr="0090786A" w:rsidP="00645D4E">
            <w:pPr>
              <w:jc w:val="center"/>
              <w:rPr>
                <w:b/>
                <w:sz w:val="20"/>
                <w:szCs w:val="20"/>
              </w:rPr>
            </w:pPr>
            <w:r w:rsidRPr="0090786A">
              <w:rPr>
                <w:b/>
                <w:sz w:val="20"/>
                <w:szCs w:val="20"/>
              </w:rPr>
              <w:t>Project</w:t>
            </w:r>
          </w:p>
        </w:tc>
        <w:tc>
          <w:tcPr>
            <w:tcW w:w="2394" w:type="dxa"/>
          </w:tcPr>
          <w:p w:rsidR="00720FC9" w:rsidRPr="0090786A" w:rsidP="00645D4E">
            <w:pPr>
              <w:jc w:val="center"/>
              <w:rPr>
                <w:b/>
                <w:sz w:val="20"/>
                <w:szCs w:val="20"/>
              </w:rPr>
            </w:pPr>
            <w:r w:rsidRPr="0090786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394" w:type="dxa"/>
          </w:tcPr>
          <w:p w:rsidR="00720FC9" w:rsidRPr="0090786A" w:rsidP="00645D4E">
            <w:pPr>
              <w:jc w:val="center"/>
              <w:rPr>
                <w:b/>
                <w:sz w:val="20"/>
                <w:szCs w:val="20"/>
              </w:rPr>
            </w:pPr>
            <w:r w:rsidRPr="0090786A">
              <w:rPr>
                <w:b/>
                <w:sz w:val="20"/>
                <w:szCs w:val="20"/>
              </w:rPr>
              <w:t>Model Type</w:t>
            </w:r>
          </w:p>
        </w:tc>
        <w:tc>
          <w:tcPr>
            <w:tcW w:w="2394" w:type="dxa"/>
          </w:tcPr>
          <w:p w:rsidR="00720FC9" w:rsidRPr="0090786A" w:rsidP="00645D4E">
            <w:pPr>
              <w:jc w:val="center"/>
              <w:rPr>
                <w:b/>
                <w:sz w:val="20"/>
                <w:szCs w:val="20"/>
              </w:rPr>
            </w:pPr>
            <w:r w:rsidRPr="0090786A">
              <w:rPr>
                <w:b/>
                <w:sz w:val="20"/>
                <w:szCs w:val="20"/>
              </w:rPr>
              <w:t>Performance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Self- Driving Car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Computer vision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CNNs , </w:t>
            </w: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Nvidia</w:t>
            </w: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end-end Paper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98% of times in autonomous mode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Face Detection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Computer Vision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Opencv</w:t>
            </w: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, Using  pertained models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97% Accurate Detection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Human Activity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Time Series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LSTM , Stacking</w:t>
            </w:r>
          </w:p>
        </w:tc>
        <w:tc>
          <w:tcPr>
            <w:tcW w:w="2394" w:type="dxa"/>
          </w:tcPr>
          <w:p w:rsidR="00720FC9" w:rsidRPr="001E3268" w:rsidP="00645D4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95.2% Accuracy</w:t>
            </w:r>
          </w:p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Recognition</w:t>
            </w:r>
          </w:p>
        </w:tc>
      </w:tr>
      <w:tr w:rsidTr="00645D4E">
        <w:tblPrEx>
          <w:tblW w:w="0" w:type="auto"/>
          <w:tblLook w:val="04A0"/>
        </w:tblPrEx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Music Generation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Time Series</w:t>
            </w:r>
          </w:p>
        </w:tc>
        <w:tc>
          <w:tcPr>
            <w:tcW w:w="2394" w:type="dxa"/>
          </w:tcPr>
          <w:p w:rsidR="00720FC9" w:rsidRPr="0090786A" w:rsidP="00645D4E">
            <w:pPr>
              <w:rPr>
                <w:sz w:val="20"/>
                <w:szCs w:val="20"/>
              </w:rPr>
            </w:pPr>
            <w:r w:rsidRPr="001E3268">
              <w:rPr>
                <w:rFonts w:eastAsia="Times New Roman" w:cs="Times New Roman"/>
                <w:color w:val="000000"/>
                <w:sz w:val="20"/>
                <w:szCs w:val="20"/>
              </w:rPr>
              <w:t>CHAR LSTM</w:t>
            </w:r>
          </w:p>
        </w:tc>
        <w:tc>
          <w:tcPr>
            <w:tcW w:w="2394" w:type="dxa"/>
          </w:tcPr>
          <w:p w:rsidR="00720FC9" w:rsidRPr="0090786A" w:rsidP="00645D4E">
            <w:pPr>
              <w:jc w:val="center"/>
              <w:rPr>
                <w:sz w:val="20"/>
                <w:szCs w:val="20"/>
              </w:rPr>
            </w:pPr>
            <w:r w:rsidRPr="0090786A">
              <w:rPr>
                <w:sz w:val="20"/>
                <w:szCs w:val="20"/>
              </w:rPr>
              <w:t>-</w:t>
            </w:r>
          </w:p>
        </w:tc>
      </w:tr>
    </w:tbl>
    <w:p w:rsidR="00B33306" w:rsidRPr="00B33306" w:rsidP="00720FC9">
      <w:pPr>
        <w:spacing w:after="0" w:line="240" w:lineRule="auto"/>
        <w:rPr>
          <w:rFonts w:cs="Times New Roman"/>
          <w:b/>
          <w:u w:val="single"/>
        </w:rPr>
      </w:pPr>
    </w:p>
    <w:p w:rsidR="001E3268" w:rsidRPr="00B33306" w:rsidP="00720FC9">
      <w:pPr>
        <w:spacing w:after="0" w:line="240" w:lineRule="auto"/>
        <w:rPr>
          <w:rFonts w:cs="Times New Roman"/>
          <w:b/>
          <w:u w:val="single"/>
        </w:rPr>
      </w:pPr>
      <w:r w:rsidRPr="00B33306">
        <w:rPr>
          <w:rFonts w:cs="Times New Roman"/>
          <w:b/>
          <w:u w:val="single"/>
        </w:rPr>
        <w:t>Declaration :</w:t>
      </w:r>
    </w:p>
    <w:p w:rsidR="00B33306" w:rsidRPr="00B33306" w:rsidP="00720FC9">
      <w:pPr>
        <w:spacing w:after="0" w:line="240" w:lineRule="auto"/>
        <w:rPr>
          <w:rFonts w:cs="Times New Roman"/>
          <w:b/>
          <w:u w:val="single"/>
        </w:rPr>
      </w:pPr>
    </w:p>
    <w:p w:rsidR="00B33306" w:rsidRPr="00B33306" w:rsidP="00B33306">
      <w:pPr>
        <w:rPr>
          <w:rFonts w:eastAsia="Times New Roman" w:cs="Calibri"/>
          <w:lang w:val="fr-FR"/>
        </w:rPr>
      </w:pPr>
      <w:r w:rsidRPr="00B33306">
        <w:rPr>
          <w:rFonts w:eastAsia="Times New Roman" w:cs="Calibri"/>
        </w:rPr>
        <w:t>I hereby declare that the above furnished information is tr</w:t>
      </w:r>
      <w:bookmarkStart w:id="0" w:name="_GoBack"/>
      <w:bookmarkEnd w:id="0"/>
      <w:r w:rsidRPr="00B33306">
        <w:rPr>
          <w:rFonts w:eastAsia="Times New Roman" w:cs="Calibri"/>
        </w:rPr>
        <w:t xml:space="preserve">ue to the best of my knowledge. </w:t>
      </w:r>
    </w:p>
    <w:p w:rsidR="00B33306" w:rsidRPr="00B33306" w:rsidP="00B33306">
      <w:pPr>
        <w:pStyle w:val="NoSpacing"/>
        <w:rPr>
          <w:rFonts w:cs="Times New Roman"/>
        </w:rPr>
      </w:pPr>
    </w:p>
    <w:p w:rsidR="00B33306" w:rsidRPr="00B33306" w:rsidP="00B33306">
      <w:pPr>
        <w:pStyle w:val="NoSpacing"/>
        <w:rPr>
          <w:rFonts w:cs="Times New Roman"/>
          <w:b/>
        </w:rPr>
      </w:pPr>
      <w:r w:rsidRPr="00B33306">
        <w:rPr>
          <w:rFonts w:cs="Times New Roman"/>
          <w:b/>
        </w:rPr>
        <w:t xml:space="preserve">Date </w:t>
      </w:r>
      <w:r w:rsidRPr="00B33306">
        <w:rPr>
          <w:rFonts w:cs="Times New Roman"/>
          <w:b/>
        </w:rPr>
        <w:tab/>
        <w:t>:</w:t>
      </w:r>
      <w:r w:rsidRPr="00B33306">
        <w:rPr>
          <w:rFonts w:cs="Times New Roman"/>
          <w:b/>
        </w:rPr>
        <w:tab/>
      </w:r>
      <w:r w:rsidRPr="00B33306">
        <w:rPr>
          <w:rFonts w:cs="Times New Roman"/>
          <w:b/>
        </w:rPr>
        <w:tab/>
      </w:r>
      <w:r w:rsidRPr="00B33306">
        <w:rPr>
          <w:rFonts w:cs="Times New Roman"/>
          <w:b/>
        </w:rPr>
        <w:tab/>
      </w:r>
    </w:p>
    <w:p w:rsidR="00B33306" w:rsidRPr="00B33306" w:rsidP="00B33306">
      <w:pPr>
        <w:pStyle w:val="NoSpacing"/>
        <w:rPr>
          <w:rFonts w:cs="Times New Roman"/>
        </w:rPr>
      </w:pPr>
      <w:r w:rsidRPr="00B33306">
        <w:rPr>
          <w:rFonts w:cs="Times New Roman"/>
          <w:b/>
        </w:rPr>
        <w:t>Place</w:t>
      </w:r>
      <w:r w:rsidRPr="00B33306">
        <w:rPr>
          <w:rFonts w:cs="Times New Roman"/>
          <w:b/>
        </w:rPr>
        <w:tab/>
        <w:t>:</w:t>
      </w:r>
      <w:r w:rsidRPr="00B33306">
        <w:rPr>
          <w:rFonts w:cs="Times New Roman"/>
          <w:b/>
        </w:rPr>
        <w:tab/>
      </w:r>
      <w:r w:rsidRPr="00B33306">
        <w:rPr>
          <w:rFonts w:cs="Times New Roman"/>
          <w:b/>
        </w:rPr>
        <w:tab/>
      </w:r>
      <w:r w:rsidRPr="00B33306">
        <w:rPr>
          <w:rFonts w:cs="Times New Roman"/>
          <w:b/>
        </w:rPr>
        <w:tab/>
      </w:r>
      <w:r w:rsidRPr="00B33306">
        <w:rPr>
          <w:rFonts w:cs="Times New Roman"/>
        </w:rPr>
        <w:tab/>
      </w:r>
      <w:r w:rsidRPr="00B33306">
        <w:rPr>
          <w:rFonts w:cs="Times New Roman"/>
        </w:rPr>
        <w:tab/>
      </w:r>
      <w:r w:rsidRPr="00B33306">
        <w:rPr>
          <w:rFonts w:cs="Times New Roman"/>
        </w:rPr>
        <w:tab/>
      </w:r>
      <w:r w:rsidRPr="00B33306">
        <w:rPr>
          <w:rFonts w:cs="Times New Roman"/>
        </w:rPr>
        <w:tab/>
      </w:r>
      <w:r w:rsidRPr="00B33306">
        <w:rPr>
          <w:rFonts w:cs="Times New Roman"/>
          <w:b/>
        </w:rPr>
        <w:t>Sai</w:t>
      </w:r>
      <w:r w:rsidRPr="00B33306">
        <w:rPr>
          <w:rFonts w:cs="Times New Roman"/>
          <w:b/>
        </w:rPr>
        <w:t xml:space="preserve"> </w:t>
      </w:r>
      <w:r w:rsidRPr="00B33306">
        <w:rPr>
          <w:rFonts w:cs="Times New Roman"/>
          <w:b/>
        </w:rPr>
        <w:t>Kiran</w:t>
      </w:r>
      <w:r w:rsidRPr="00B33306">
        <w:rPr>
          <w:rFonts w:cs="Times New Roman"/>
          <w:b/>
        </w:rPr>
        <w:t xml:space="preserve"> </w:t>
      </w:r>
      <w:r w:rsidRPr="00B33306">
        <w:rPr>
          <w:rFonts w:cs="Times New Roman"/>
          <w:b/>
        </w:rPr>
        <w:t>Kadiyala</w:t>
      </w:r>
    </w:p>
    <w:p w:rsidR="00B33306" w:rsidRPr="00B33306" w:rsidP="00720FC9">
      <w:pPr>
        <w:spacing w:after="0" w:line="240" w:lineRule="auto"/>
        <w:rPr>
          <w:rFonts w:cs="Times New Roman"/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AC7"/>
    <w:pPr>
      <w:spacing w:after="0" w:line="240" w:lineRule="auto"/>
    </w:pPr>
  </w:style>
  <w:style w:type="table" w:styleId="TableGrid">
    <w:name w:val="Table Grid"/>
    <w:basedOn w:val="TableNormal"/>
    <w:uiPriority w:val="59"/>
    <w:rsid w:val="009F7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8427c45553b883111e73111f9e46e5f134f530e18705c4458440321091b5b58120a170718415e5508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2018-10-26T13:26:00Z</dcterms:created>
  <dcterms:modified xsi:type="dcterms:W3CDTF">2018-10-26T14:32:00Z</dcterms:modified>
</cp:coreProperties>
</file>