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hd w:val="clear" w:color="auto" w:fill="D9D9D9"/>
        <w:spacing w:after="0" w:line="360" w:lineRule="auto"/>
        <w:jc w:val="center"/>
        <w:rPr>
          <w:rFonts w:asciiTheme="minorHAnsi" w:hAnsiTheme="minorHAnsi" w:cs="Arial"/>
          <w:b/>
          <w:bCs/>
          <w:szCs w:val="24"/>
        </w:rPr>
      </w:pPr>
      <w:r>
        <w:rPr>
          <w:rFonts w:asciiTheme="minorHAnsi" w:hAnsiTheme="minorHAnsi" w:cs="Arial"/>
          <w:b/>
          <w:bCs/>
          <w:szCs w:val="24"/>
        </w:rPr>
        <w:t>SA</w:t>
      </w:r>
      <w:r>
        <w:rPr>
          <w:rFonts w:asciiTheme="minorHAnsi" w:hAnsiTheme="minorHAnsi" w:cs="Arial"/>
          <w:b/>
          <w:bCs/>
          <w:szCs w:val="24"/>
        </w:rPr>
        <w:t>TYAKI</w:t>
      </w:r>
      <w:r>
        <w:rPr>
          <w:rFonts w:asciiTheme="minorHAnsi" w:hAnsiTheme="minorHAnsi" w:cs="Arial"/>
          <w:b/>
          <w:bCs/>
          <w:szCs w:val="24"/>
        </w:rPr>
        <w:t xml:space="preserve"> </w:t>
      </w:r>
      <w:r>
        <w:rPr>
          <w:rFonts w:asciiTheme="minorHAnsi" w:hAnsiTheme="minorHAnsi" w:cs="Arial"/>
          <w:b/>
          <w:bCs/>
          <w:szCs w:val="24"/>
        </w:rPr>
        <w:t xml:space="preserve"> </w:t>
      </w:r>
      <w:r>
        <w:rPr>
          <w:rFonts w:asciiTheme="minorHAnsi" w:hAnsiTheme="minorHAnsi" w:cs="Arial"/>
          <w:b/>
          <w:bCs/>
          <w:szCs w:val="24"/>
        </w:rPr>
        <w:t>D</w:t>
      </w:r>
      <w:r>
        <w:rPr>
          <w:rFonts w:asciiTheme="minorHAnsi" w:hAnsiTheme="minorHAnsi" w:cs="Arial"/>
          <w:b/>
          <w:bCs/>
          <w:szCs w:val="24"/>
        </w:rPr>
        <w:t>ASGUPTA</w:t>
      </w:r>
    </w:p>
    <w:p>
      <w:pPr>
        <w:shd w:val="clear" w:color="auto" w:fill="D9D9D9"/>
        <w:spacing w:after="0" w:line="360" w:lineRule="auto"/>
        <w:rPr>
          <w:rFonts w:asciiTheme="minorHAnsi" w:hAnsiTheme="minorHAnsi" w:cs="Arial"/>
          <w:szCs w:val="24"/>
        </w:rPr>
      </w:pPr>
      <w:r>
        <w:rPr>
          <w:rFonts w:asciiTheme="minorHAnsi" w:hAnsiTheme="minorHAnsi" w:cs="Arial"/>
          <w:b/>
          <w:szCs w:val="24"/>
        </w:rPr>
        <w:t xml:space="preserve">                    </w:t>
      </w:r>
      <w:r>
        <w:rPr>
          <w:rFonts w:asciiTheme="minorHAnsi" w:hAnsiTheme="minorHAnsi" w:cs="Arial"/>
          <w:b/>
          <w:szCs w:val="24"/>
        </w:rPr>
        <w:t>Mobile:</w:t>
      </w:r>
      <w:r>
        <w:rPr>
          <w:rFonts w:asciiTheme="minorHAnsi" w:hAnsiTheme="minorHAnsi" w:cs="Arial"/>
          <w:szCs w:val="24"/>
        </w:rPr>
        <w:t xml:space="preserve"> </w:t>
      </w:r>
      <w:r>
        <w:rPr>
          <w:rFonts w:asciiTheme="minorHAnsi" w:hAnsiTheme="minorHAnsi" w:cs="Arial"/>
          <w:szCs w:val="24"/>
        </w:rPr>
        <w:t>+</w:t>
      </w:r>
      <w:r>
        <w:rPr>
          <w:rFonts w:asciiTheme="minorHAnsi" w:hAnsiTheme="minorHAnsi" w:cs="Arial"/>
          <w:szCs w:val="24"/>
        </w:rPr>
        <w:t>9</w:t>
      </w:r>
      <w:r>
        <w:rPr>
          <w:rFonts w:asciiTheme="minorHAnsi" w:hAnsiTheme="minorHAnsi" w:cs="Arial"/>
          <w:szCs w:val="24"/>
        </w:rPr>
        <w:t>1</w:t>
      </w:r>
      <w:r>
        <w:rPr>
          <w:rFonts w:asciiTheme="minorHAnsi" w:hAnsiTheme="minorHAnsi" w:cs="Arial"/>
          <w:szCs w:val="24"/>
        </w:rPr>
        <w:t xml:space="preserve"> </w:t>
      </w:r>
      <w:r>
        <w:rPr>
          <w:rFonts w:asciiTheme="minorHAnsi" w:hAnsiTheme="minorHAnsi" w:cs="Arial"/>
          <w:szCs w:val="24"/>
        </w:rPr>
        <w:t>8668357953</w:t>
      </w:r>
      <w:r>
        <w:rPr>
          <w:rFonts w:asciiTheme="minorHAnsi" w:hAnsiTheme="minorHAnsi" w:cs="Arial"/>
          <w:szCs w:val="24"/>
        </w:rPr>
        <w:t xml:space="preserve"> </w:t>
      </w:r>
      <w:r>
        <w:rPr>
          <w:rFonts w:asciiTheme="minorHAnsi" w:hAnsiTheme="minorHAnsi" w:cs="Arial"/>
          <w:szCs w:val="24"/>
        </w:rPr>
        <w:t xml:space="preserve"> </w:t>
      </w:r>
      <w:r>
        <w:rPr>
          <w:rFonts w:asciiTheme="minorHAnsi" w:hAnsiTheme="minorHAnsi" w:cs="Arial"/>
          <w:szCs w:val="24"/>
        </w:rPr>
        <w:t>|</w:t>
      </w:r>
      <w:r>
        <w:rPr>
          <w:rFonts w:asciiTheme="minorHAnsi" w:hAnsiTheme="minorHAnsi" w:cs="Arial"/>
          <w:szCs w:val="24"/>
        </w:rPr>
        <w:t xml:space="preserve"> </w:t>
      </w:r>
      <w:r>
        <w:rPr>
          <w:rFonts w:asciiTheme="minorHAnsi" w:hAnsiTheme="minorHAnsi" w:cs="Arial"/>
          <w:b/>
          <w:szCs w:val="24"/>
        </w:rPr>
        <w:t>E-Mail:</w:t>
      </w:r>
      <w:r>
        <w:rPr>
          <w:rFonts w:asciiTheme="minorHAnsi" w:hAnsiTheme="minorHAnsi" w:cs="Arial"/>
          <w:b/>
          <w:szCs w:val="24"/>
        </w:rPr>
        <w:t xml:space="preserve"> </w:t>
      </w:r>
      <w:r>
        <w:rPr>
          <w:rFonts w:asciiTheme="minorHAnsi" w:hAnsiTheme="minorHAnsi" w:cs="Arial"/>
          <w:szCs w:val="24"/>
        </w:rPr>
        <w:t>satyaki17_dasgupta@yahoo.in</w:t>
      </w:r>
      <w:r>
        <w:rPr>
          <w:rFonts w:asciiTheme="minorHAnsi" w:hAnsiTheme="minorHAnsi" w:cs="Arial"/>
          <w:szCs w:val="24"/>
        </w:rPr>
        <w:t xml:space="preserve">| </w:t>
      </w:r>
      <w:r>
        <w:rPr>
          <w:rFonts w:asciiTheme="minorHAnsi" w:hAnsiTheme="minorHAnsi" w:cs="Arial"/>
          <w:b/>
          <w:szCs w:val="24"/>
        </w:rPr>
        <w:t xml:space="preserve">Skype Id:  </w:t>
      </w:r>
      <w:r>
        <w:rPr>
          <w:rFonts w:asciiTheme="minorHAnsi" w:hAnsiTheme="minorHAnsi" w:cs="Arial"/>
          <w:szCs w:val="24"/>
        </w:rPr>
        <w:t>hemsatyaki94</w:t>
      </w:r>
    </w:p>
    <w:p>
      <w:pPr>
        <w:shd w:val="clear" w:color="auto" w:fill="D9D9D9"/>
        <w:spacing w:after="0" w:line="360" w:lineRule="auto"/>
        <w:rPr>
          <w:rFonts w:asciiTheme="minorHAnsi" w:hAnsiTheme="minorHAnsi" w:cs="Arial"/>
          <w:b/>
          <w:szCs w:val="24"/>
        </w:rPr>
      </w:pPr>
      <w:r>
        <w:rPr>
          <w:rFonts w:asciiTheme="minorHAnsi" w:hAnsiTheme="minorHAnsi" w:cs="Arial"/>
          <w:b/>
          <w:szCs w:val="24"/>
        </w:rPr>
        <w:t xml:space="preserve">                    </w:t>
      </w:r>
      <w:r>
        <w:rPr>
          <w:rFonts w:asciiTheme="minorHAnsi" w:hAnsiTheme="minorHAnsi" w:cs="Arial"/>
          <w:b/>
          <w:szCs w:val="24"/>
        </w:rPr>
        <w:t>LinkedIn:</w:t>
      </w:r>
      <w:r>
        <w:rPr>
          <w:rFonts w:asciiTheme="minorHAnsi" w:hAnsiTheme="minorHAnsi" w:cs="Arial"/>
          <w:b/>
          <w:szCs w:val="24"/>
        </w:rPr>
        <w:t xml:space="preserve"> </w:t>
      </w:r>
      <w:r>
        <w:rPr>
          <w:rStyle w:val="Hyperlink"/>
          <w:rFonts w:asciiTheme="minorHAnsi" w:hAnsiTheme="minorHAnsi" w:cs="Arial"/>
          <w:color w:val="auto"/>
          <w:szCs w:val="24"/>
        </w:rPr>
        <w:t>https://www.linkedin.com/in/satyaki-dasgupta-8002b0144/</w:t>
      </w:r>
      <w:r>
        <w:rPr>
          <w:rFonts w:asciiTheme="minorHAnsi" w:hAnsiTheme="minorHAnsi" w:cs="Arial"/>
          <w:b/>
          <w:szCs w:val="24"/>
        </w:rPr>
        <w:t xml:space="preserve">  </w:t>
      </w:r>
      <w:r>
        <w:rPr>
          <w:rFonts w:asciiTheme="minorHAnsi" w:hAnsiTheme="minorHAnsi" w:cs="Arial"/>
          <w:b/>
          <w:szCs w:val="24"/>
        </w:rPr>
        <w:t>| Location</w:t>
      </w:r>
      <w:r>
        <w:rPr>
          <w:rFonts w:asciiTheme="minorHAnsi" w:hAnsiTheme="minorHAnsi" w:cs="Arial"/>
          <w:b/>
          <w:szCs w:val="24"/>
        </w:rPr>
        <w:t xml:space="preserve"> –</w:t>
      </w:r>
      <w:r>
        <w:rPr>
          <w:rFonts w:asciiTheme="minorHAnsi" w:hAnsiTheme="minorHAnsi" w:cs="Arial"/>
          <w:szCs w:val="24"/>
        </w:rPr>
        <w:t>Bangalore,India</w:t>
      </w:r>
    </w:p>
    <w:p>
      <w:pPr>
        <w:spacing w:after="0"/>
        <w:jc w:val="both"/>
        <w:rPr>
          <w:rFonts w:ascii="Arial" w:hAnsi="Arial" w:cs="Arial"/>
          <w:b/>
          <w:bCs/>
          <w:sz w:val="10"/>
          <w:szCs w:val="20"/>
        </w:rPr>
      </w:pPr>
    </w:p>
    <w:p>
      <w:pPr>
        <w:pBdr>
          <w:top w:val="single" w:sz="4" w:space="1" w:color="auto"/>
          <w:bottom w:val="single" w:sz="4" w:space="1" w:color="auto"/>
        </w:pBdr>
        <w:spacing w:after="0"/>
        <w:jc w:val="center"/>
        <w:rPr>
          <w:rFonts w:ascii="Arial" w:hAnsi="Arial" w:cs="Arial"/>
          <w:i/>
          <w:sz w:val="20"/>
          <w:szCs w:val="20"/>
        </w:rPr>
      </w:pPr>
      <w:r>
        <w:rPr>
          <w:rFonts w:ascii="Arial" w:hAnsi="Arial" w:cs="Arial"/>
          <w:i/>
          <w:sz w:val="20"/>
          <w:szCs w:val="20"/>
        </w:rPr>
        <w:t>A keen analyst</w:t>
      </w:r>
      <w:r>
        <w:rPr>
          <w:rFonts w:ascii="Arial" w:hAnsi="Arial" w:cs="Arial"/>
          <w:i/>
          <w:sz w:val="20"/>
          <w:szCs w:val="20"/>
        </w:rPr>
        <w:t>,</w:t>
      </w:r>
      <w:r>
        <w:rPr>
          <w:rFonts w:ascii="Arial" w:hAnsi="Arial" w:cs="Arial"/>
          <w:i/>
          <w:sz w:val="20"/>
          <w:szCs w:val="20"/>
        </w:rPr>
        <w:t xml:space="preserve"> </w:t>
      </w:r>
      <w:r>
        <w:rPr>
          <w:rFonts w:ascii="Arial" w:hAnsi="Arial" w:cs="Arial"/>
          <w:i/>
          <w:sz w:val="20"/>
          <w:szCs w:val="20"/>
        </w:rPr>
        <w:t xml:space="preserve">having 2+ years of experience </w:t>
      </w:r>
      <w:r>
        <w:rPr>
          <w:rFonts w:ascii="Arial" w:hAnsi="Arial" w:cs="Arial"/>
          <w:i/>
          <w:sz w:val="20"/>
          <w:szCs w:val="20"/>
        </w:rPr>
        <w:t xml:space="preserve">with expertise in </w:t>
      </w:r>
      <w:r>
        <w:rPr>
          <w:rFonts w:ascii="Arial" w:hAnsi="Arial" w:cs="Arial"/>
          <w:i/>
          <w:sz w:val="20"/>
          <w:szCs w:val="20"/>
        </w:rPr>
        <w:t xml:space="preserve">Machine </w:t>
      </w:r>
      <w:r>
        <w:rPr>
          <w:rFonts w:ascii="Arial" w:hAnsi="Arial" w:cs="Arial"/>
          <w:i/>
          <w:sz w:val="20"/>
          <w:szCs w:val="20"/>
        </w:rPr>
        <w:t>Learning, Predictive</w:t>
      </w:r>
      <w:r>
        <w:rPr>
          <w:rFonts w:ascii="Arial" w:hAnsi="Arial" w:cs="Arial"/>
          <w:i/>
          <w:sz w:val="20"/>
          <w:szCs w:val="20"/>
        </w:rPr>
        <w:t xml:space="preserve"> &amp; Demand Analysis, </w:t>
      </w:r>
      <w:r>
        <w:rPr>
          <w:rFonts w:ascii="Arial" w:hAnsi="Arial" w:cs="Arial"/>
          <w:i/>
          <w:sz w:val="20"/>
          <w:szCs w:val="20"/>
        </w:rPr>
        <w:t xml:space="preserve">Data visualization </w:t>
      </w:r>
      <w:r>
        <w:rPr>
          <w:rFonts w:ascii="Arial" w:hAnsi="Arial" w:cs="Arial"/>
          <w:i/>
          <w:sz w:val="20"/>
          <w:szCs w:val="20"/>
        </w:rPr>
        <w:t>seeking an opportunity</w:t>
      </w:r>
      <w:r>
        <w:rPr>
          <w:rFonts w:ascii="Arial" w:hAnsi="Arial" w:cs="Arial"/>
          <w:i/>
          <w:sz w:val="20"/>
          <w:szCs w:val="20"/>
        </w:rPr>
        <w:t xml:space="preserve"> </w:t>
      </w:r>
      <w:r>
        <w:rPr>
          <w:rFonts w:ascii="Arial" w:hAnsi="Arial" w:cs="Arial"/>
          <w:i/>
          <w:sz w:val="20"/>
          <w:szCs w:val="20"/>
        </w:rPr>
        <w:t>in Business Intelligence areas.</w:t>
      </w:r>
    </w:p>
    <w:p>
      <w:pPr>
        <w:spacing w:after="0"/>
        <w:jc w:val="both"/>
        <w:rPr>
          <w:rFonts w:ascii="Arial" w:hAnsi="Arial" w:cs="Arial"/>
          <w:b/>
          <w:bCs/>
          <w:sz w:val="10"/>
          <w:szCs w:val="20"/>
        </w:rPr>
      </w:pPr>
    </w:p>
    <w:p>
      <w:pPr>
        <w:spacing w:after="0"/>
        <w:jc w:val="both"/>
        <w:rPr>
          <w:rFonts w:ascii="Arial" w:hAnsi="Arial" w:cs="Arial"/>
          <w:b/>
          <w:bCs/>
          <w:szCs w:val="20"/>
        </w:rPr>
      </w:pPr>
      <w:r>
        <w:rPr>
          <w:rFonts w:ascii="Arial" w:hAnsi="Arial" w:cs="Arial"/>
          <w:b/>
          <w:bCs/>
          <w:szCs w:val="20"/>
        </w:rPr>
        <w:t>SUMMARY</w:t>
      </w:r>
    </w:p>
    <w:p>
      <w:pPr>
        <w:pStyle w:val="ListParagraph"/>
        <w:numPr>
          <w:ilvl w:val="0"/>
          <w:numId w:val="1"/>
        </w:numPr>
        <w:spacing w:after="0"/>
        <w:jc w:val="both"/>
        <w:rPr>
          <w:rFonts w:ascii="Arial" w:hAnsi="Arial" w:cs="Arial"/>
          <w:b/>
          <w:bCs/>
          <w:szCs w:val="20"/>
        </w:rPr>
      </w:pPr>
      <w:r>
        <w:rPr>
          <w:rFonts w:ascii="Arial" w:hAnsi="Arial" w:cs="Arial"/>
          <w:bCs/>
          <w:sz w:val="20"/>
          <w:szCs w:val="20"/>
        </w:rPr>
        <w:t xml:space="preserve">Performed Time series forecasting </w:t>
      </w:r>
      <w:r>
        <w:rPr>
          <w:rFonts w:ascii="Arial" w:hAnsi="Arial" w:cs="Arial"/>
          <w:bCs/>
          <w:sz w:val="20"/>
          <w:szCs w:val="20"/>
        </w:rPr>
        <w:t>for Insurance Policies and Revenue Generation</w:t>
      </w:r>
      <w:bookmarkStart w:id="0" w:name="_GoBack"/>
      <w:bookmarkEnd w:id="0"/>
      <w:r>
        <w:rPr>
          <w:rFonts w:ascii="Arial" w:hAnsi="Arial" w:cs="Arial"/>
          <w:bCs/>
          <w:sz w:val="20"/>
          <w:szCs w:val="20"/>
        </w:rPr>
        <w:t xml:space="preserve"> </w:t>
      </w:r>
      <w:r>
        <w:rPr>
          <w:rFonts w:ascii="Arial" w:hAnsi="Arial" w:cs="Arial"/>
          <w:bCs/>
          <w:sz w:val="20"/>
          <w:szCs w:val="20"/>
        </w:rPr>
        <w:t xml:space="preserve">using </w:t>
      </w:r>
      <w:r>
        <w:rPr>
          <w:rFonts w:ascii="Arial" w:hAnsi="Arial" w:cs="Arial"/>
          <w:bCs/>
          <w:sz w:val="20"/>
          <w:szCs w:val="20"/>
        </w:rPr>
        <w:t>ARIMA, GARCH, Rolling</w:t>
      </w:r>
      <w:r>
        <w:rPr>
          <w:rFonts w:ascii="Arial" w:hAnsi="Arial" w:cs="Arial"/>
          <w:bCs/>
          <w:sz w:val="20"/>
          <w:szCs w:val="20"/>
        </w:rPr>
        <w:t xml:space="preserve"> Functions to provide strategic direction </w:t>
      </w:r>
      <w:r>
        <w:rPr>
          <w:rFonts w:ascii="Arial" w:hAnsi="Arial" w:cs="Arial"/>
          <w:bCs/>
          <w:sz w:val="20"/>
          <w:szCs w:val="20"/>
        </w:rPr>
        <w:t xml:space="preserve">to the </w:t>
      </w:r>
      <w:r>
        <w:rPr>
          <w:rFonts w:ascii="Arial" w:hAnsi="Arial" w:cs="Arial"/>
          <w:bCs/>
          <w:sz w:val="20"/>
          <w:szCs w:val="20"/>
        </w:rPr>
        <w:t>company</w:t>
      </w:r>
      <w:r>
        <w:rPr>
          <w:rFonts w:ascii="Arial" w:hAnsi="Arial" w:cs="Arial"/>
          <w:bCs/>
          <w:sz w:val="20"/>
          <w:szCs w:val="20"/>
        </w:rPr>
        <w:t>.</w:t>
      </w:r>
    </w:p>
    <w:p>
      <w:pPr>
        <w:pStyle w:val="ListParagraph"/>
        <w:numPr>
          <w:ilvl w:val="0"/>
          <w:numId w:val="1"/>
        </w:numPr>
        <w:spacing w:after="0"/>
        <w:jc w:val="both"/>
        <w:rPr>
          <w:rFonts w:ascii="Arial" w:hAnsi="Arial" w:cs="Arial"/>
          <w:b/>
          <w:bCs/>
          <w:szCs w:val="20"/>
        </w:rPr>
      </w:pPr>
      <w:r>
        <w:rPr>
          <w:rFonts w:ascii="Arial" w:hAnsi="Arial" w:cs="Arial"/>
          <w:b w:val="0"/>
          <w:bCs/>
          <w:szCs w:val="20"/>
        </w:rPr>
        <w:t>Made</w:t>
      </w:r>
      <w:r>
        <w:rPr>
          <w:rFonts w:ascii="Arial" w:hAnsi="Arial" w:cs="Arial"/>
          <w:b w:val="0"/>
          <w:bCs/>
          <w:szCs w:val="20"/>
        </w:rPr>
        <w:t xml:space="preserve"> </w:t>
      </w:r>
      <w:r>
        <w:rPr>
          <w:rFonts w:ascii="Arial" w:hAnsi="Arial" w:cs="Arial"/>
          <w:b w:val="0"/>
          <w:bCs/>
          <w:szCs w:val="20"/>
        </w:rPr>
        <w:t xml:space="preserve">Demand </w:t>
      </w:r>
      <w:r>
        <w:rPr>
          <w:rFonts w:ascii="Arial" w:hAnsi="Arial" w:cs="Arial"/>
          <w:b w:val="0"/>
          <w:bCs/>
          <w:szCs w:val="20"/>
        </w:rPr>
        <w:t xml:space="preserve">Analysis </w:t>
      </w:r>
      <w:r>
        <w:rPr>
          <w:rFonts w:ascii="Arial" w:hAnsi="Arial" w:cs="Arial"/>
          <w:b w:val="0"/>
          <w:bCs/>
          <w:szCs w:val="20"/>
        </w:rPr>
        <w:t xml:space="preserve">model </w:t>
      </w:r>
      <w:r>
        <w:rPr>
          <w:rFonts w:ascii="Arial" w:hAnsi="Arial" w:cs="Arial"/>
          <w:b w:val="0"/>
          <w:bCs/>
          <w:szCs w:val="20"/>
        </w:rPr>
        <w:t xml:space="preserve">for </w:t>
      </w:r>
      <w:r>
        <w:rPr>
          <w:rFonts w:ascii="Arial" w:hAnsi="Arial" w:cs="Arial"/>
          <w:b w:val="0"/>
          <w:bCs/>
          <w:szCs w:val="20"/>
        </w:rPr>
        <w:t xml:space="preserve">policies </w:t>
      </w:r>
      <w:r>
        <w:rPr>
          <w:rFonts w:ascii="Arial" w:hAnsi="Arial" w:cs="Arial"/>
          <w:b w:val="0"/>
          <w:bCs/>
          <w:szCs w:val="20"/>
        </w:rPr>
        <w:t xml:space="preserve">in </w:t>
      </w:r>
      <w:r>
        <w:rPr>
          <w:rFonts w:ascii="Arial" w:hAnsi="Arial" w:cs="Arial"/>
          <w:b w:val="0"/>
          <w:bCs/>
          <w:szCs w:val="20"/>
        </w:rPr>
        <w:t xml:space="preserve">domestic </w:t>
      </w:r>
      <w:r>
        <w:rPr>
          <w:rFonts w:ascii="Arial" w:hAnsi="Arial" w:cs="Arial"/>
          <w:b w:val="0"/>
          <w:bCs/>
          <w:szCs w:val="20"/>
        </w:rPr>
        <w:t xml:space="preserve">and </w:t>
      </w:r>
      <w:r>
        <w:rPr>
          <w:rFonts w:ascii="Arial" w:hAnsi="Arial" w:cs="Arial"/>
          <w:b w:val="0"/>
          <w:bCs/>
          <w:szCs w:val="20"/>
        </w:rPr>
        <w:t xml:space="preserve">international </w:t>
      </w:r>
      <w:r>
        <w:rPr>
          <w:rFonts w:ascii="Arial" w:hAnsi="Arial" w:cs="Arial"/>
          <w:b w:val="0"/>
          <w:bCs/>
          <w:szCs w:val="20"/>
        </w:rPr>
        <w:t xml:space="preserve">market, also </w:t>
      </w:r>
      <w:r>
        <w:rPr>
          <w:rFonts w:ascii="Arial" w:hAnsi="Arial" w:cs="Arial"/>
          <w:b w:val="0"/>
          <w:bCs/>
          <w:szCs w:val="20"/>
        </w:rPr>
        <w:t xml:space="preserve">made </w:t>
      </w:r>
      <w:r>
        <w:rPr>
          <w:rFonts w:ascii="Arial" w:hAnsi="Arial" w:cs="Arial"/>
          <w:b w:val="0"/>
          <w:bCs/>
          <w:szCs w:val="20"/>
        </w:rPr>
        <w:t xml:space="preserve">Predictive </w:t>
      </w:r>
      <w:r>
        <w:rPr>
          <w:rFonts w:ascii="Arial" w:hAnsi="Arial" w:cs="Arial"/>
          <w:b w:val="0"/>
          <w:bCs/>
          <w:szCs w:val="20"/>
        </w:rPr>
        <w:t xml:space="preserve">Models </w:t>
      </w:r>
      <w:r>
        <w:rPr>
          <w:rFonts w:ascii="Arial" w:hAnsi="Arial" w:cs="Arial"/>
          <w:b w:val="0"/>
          <w:bCs/>
          <w:szCs w:val="20"/>
        </w:rPr>
        <w:t xml:space="preserve">for </w:t>
      </w:r>
      <w:r>
        <w:rPr>
          <w:rFonts w:ascii="Arial" w:hAnsi="Arial" w:cs="Arial"/>
          <w:b w:val="0"/>
          <w:bCs/>
          <w:szCs w:val="20"/>
        </w:rPr>
        <w:t xml:space="preserve">future </w:t>
      </w:r>
      <w:r>
        <w:rPr>
          <w:rFonts w:ascii="Arial" w:hAnsi="Arial" w:cs="Arial"/>
          <w:b w:val="0"/>
          <w:bCs/>
          <w:szCs w:val="20"/>
        </w:rPr>
        <w:t xml:space="preserve">insurance </w:t>
      </w:r>
      <w:r>
        <w:rPr>
          <w:rFonts w:ascii="Arial" w:hAnsi="Arial" w:cs="Arial"/>
          <w:b w:val="0"/>
          <w:bCs/>
          <w:szCs w:val="20"/>
        </w:rPr>
        <w:t>claims.</w:t>
      </w:r>
    </w:p>
    <w:p>
      <w:pPr>
        <w:pStyle w:val="ListParagraph"/>
        <w:numPr>
          <w:ilvl w:val="0"/>
          <w:numId w:val="1"/>
        </w:numPr>
        <w:spacing w:after="0"/>
        <w:jc w:val="both"/>
        <w:rPr>
          <w:rFonts w:ascii="Arial" w:hAnsi="Arial" w:cs="Arial"/>
          <w:b/>
          <w:bCs/>
          <w:szCs w:val="20"/>
        </w:rPr>
      </w:pPr>
      <w:r>
        <w:rPr>
          <w:rFonts w:ascii="Arial" w:hAnsi="Arial" w:cs="Arial"/>
          <w:sz w:val="20"/>
          <w:szCs w:val="20"/>
        </w:rPr>
        <w:t>P</w:t>
      </w:r>
      <w:r>
        <w:rPr>
          <w:rFonts w:ascii="Arial" w:hAnsi="Arial" w:cs="Arial"/>
          <w:sz w:val="20"/>
          <w:szCs w:val="20"/>
        </w:rPr>
        <w:t>erformed</w:t>
      </w:r>
      <w:r>
        <w:rPr>
          <w:rFonts w:ascii="Arial" w:hAnsi="Arial" w:cs="Arial"/>
          <w:sz w:val="20"/>
          <w:szCs w:val="20"/>
        </w:rPr>
        <w:t xml:space="preserve"> </w:t>
      </w:r>
      <w:r>
        <w:rPr>
          <w:rFonts w:ascii="Arial" w:hAnsi="Arial" w:cs="Arial"/>
          <w:sz w:val="20"/>
          <w:szCs w:val="20"/>
        </w:rPr>
        <w:t>Predictive</w:t>
      </w:r>
      <w:r>
        <w:rPr>
          <w:rFonts w:ascii="Arial" w:hAnsi="Arial" w:cs="Arial"/>
          <w:sz w:val="20"/>
          <w:szCs w:val="20"/>
        </w:rPr>
        <w:t xml:space="preserve"> Analysis on </w:t>
      </w:r>
      <w:r>
        <w:rPr>
          <w:rFonts w:ascii="Arial" w:hAnsi="Arial" w:cs="Arial"/>
          <w:sz w:val="20"/>
          <w:szCs w:val="20"/>
        </w:rPr>
        <w:t>C</w:t>
      </w:r>
      <w:r>
        <w:rPr>
          <w:rFonts w:ascii="Arial" w:hAnsi="Arial" w:cs="Arial"/>
          <w:sz w:val="20"/>
          <w:szCs w:val="20"/>
        </w:rPr>
        <w:t xml:space="preserve">ustomer </w:t>
      </w:r>
      <w:r>
        <w:rPr>
          <w:rFonts w:ascii="Arial" w:hAnsi="Arial" w:cs="Arial"/>
          <w:sz w:val="20"/>
          <w:szCs w:val="20"/>
        </w:rPr>
        <w:t>Financial Data</w:t>
      </w:r>
      <w:r>
        <w:rPr>
          <w:rFonts w:ascii="Arial" w:hAnsi="Arial" w:cs="Arial"/>
          <w:sz w:val="20"/>
          <w:szCs w:val="20"/>
        </w:rPr>
        <w:t xml:space="preserve"> </w:t>
      </w:r>
      <w:r>
        <w:rPr>
          <w:rFonts w:ascii="Arial" w:hAnsi="Arial" w:cs="Arial"/>
          <w:sz w:val="20"/>
          <w:szCs w:val="20"/>
        </w:rPr>
        <w:t>to predict their future engagement with organization.</w:t>
      </w:r>
    </w:p>
    <w:p>
      <w:pPr>
        <w:pStyle w:val="ListParagraph"/>
        <w:numPr>
          <w:ilvl w:val="0"/>
          <w:numId w:val="1"/>
        </w:numPr>
        <w:spacing w:after="0"/>
        <w:jc w:val="both"/>
        <w:rPr>
          <w:rFonts w:ascii="Arial" w:hAnsi="Arial" w:cs="Arial"/>
          <w:sz w:val="20"/>
          <w:szCs w:val="20"/>
        </w:rPr>
      </w:pPr>
      <w:r>
        <w:rPr>
          <w:rFonts w:ascii="Arial" w:hAnsi="Arial" w:cs="Arial"/>
          <w:sz w:val="20"/>
          <w:szCs w:val="20"/>
        </w:rPr>
        <w:t xml:space="preserve">Performed quantitative analysis of product sales trends to recommend pricing decisions. Used Tableau Desktop to create Interactive Dashboards and </w:t>
      </w:r>
      <w:r>
        <w:rPr>
          <w:rFonts w:ascii="Arial" w:hAnsi="Arial" w:cs="Arial"/>
          <w:sz w:val="20"/>
          <w:szCs w:val="20"/>
        </w:rPr>
        <w:t>Story</w:t>
      </w:r>
      <w:r>
        <w:rPr>
          <w:rFonts w:ascii="Arial" w:hAnsi="Arial" w:cs="Arial"/>
          <w:sz w:val="20"/>
          <w:szCs w:val="20"/>
        </w:rPr>
        <w:t xml:space="preserve"> Line. Used Alteryx and Tableau Prep for Data Cleansing and </w:t>
      </w:r>
      <w:r>
        <w:rPr>
          <w:rFonts w:ascii="Arial" w:hAnsi="Arial" w:cs="Arial"/>
          <w:sz w:val="20"/>
          <w:szCs w:val="20"/>
        </w:rPr>
        <w:t>preparing.</w:t>
      </w:r>
    </w:p>
    <w:p>
      <w:pPr>
        <w:pStyle w:val="ListParagraph"/>
        <w:numPr>
          <w:ilvl w:val="0"/>
          <w:numId w:val="1"/>
        </w:numPr>
        <w:spacing w:after="0"/>
        <w:jc w:val="both"/>
        <w:rPr>
          <w:rFonts w:ascii="Arial" w:hAnsi="Arial" w:cs="Arial"/>
          <w:sz w:val="20"/>
          <w:szCs w:val="20"/>
        </w:rPr>
      </w:pPr>
      <w:r>
        <w:rPr>
          <w:rFonts w:ascii="Arial" w:hAnsi="Arial" w:cs="Arial"/>
          <w:sz w:val="20"/>
          <w:szCs w:val="20"/>
        </w:rPr>
        <w:t xml:space="preserve">Scrutinized and track customer behavior to identify trends and unmet needs. Used </w:t>
      </w:r>
      <w:r>
        <w:rPr>
          <w:rFonts w:ascii="Arial" w:hAnsi="Arial" w:cs="Arial"/>
          <w:sz w:val="20"/>
          <w:szCs w:val="20"/>
        </w:rPr>
        <w:t>TabPy</w:t>
      </w:r>
      <w:r>
        <w:rPr>
          <w:rFonts w:ascii="Arial" w:hAnsi="Arial" w:cs="Arial"/>
          <w:sz w:val="20"/>
          <w:szCs w:val="20"/>
        </w:rPr>
        <w:t xml:space="preserve"> and R to integrate with Tableau for Predictive analysis and generating Meaningful </w:t>
      </w:r>
      <w:r>
        <w:rPr>
          <w:rFonts w:ascii="Arial" w:hAnsi="Arial" w:cs="Arial"/>
          <w:sz w:val="20"/>
          <w:szCs w:val="20"/>
        </w:rPr>
        <w:t>Visualization.</w:t>
      </w:r>
    </w:p>
    <w:p>
      <w:pPr>
        <w:pStyle w:val="ListParagraph"/>
        <w:numPr>
          <w:ilvl w:val="0"/>
          <w:numId w:val="1"/>
        </w:numPr>
        <w:spacing w:after="0"/>
        <w:jc w:val="both"/>
        <w:rPr>
          <w:rFonts w:ascii="Arial" w:hAnsi="Arial" w:cs="Arial"/>
          <w:sz w:val="20"/>
          <w:szCs w:val="20"/>
        </w:rPr>
      </w:pPr>
      <w:r>
        <w:rPr>
          <w:rFonts w:ascii="Arial" w:hAnsi="Arial" w:cs="Arial"/>
          <w:sz w:val="20"/>
          <w:szCs w:val="20"/>
        </w:rPr>
        <w:t>Applied Machine Learning Algorithms for Fault Pattern Recognition, analyzed large datasets to provide strategic direction to the company.</w:t>
      </w:r>
    </w:p>
    <w:p>
      <w:pPr>
        <w:pStyle w:val="ListParagraph"/>
        <w:numPr>
          <w:ilvl w:val="0"/>
          <w:numId w:val="1"/>
        </w:numPr>
        <w:spacing w:after="0"/>
        <w:jc w:val="both"/>
        <w:rPr>
          <w:rFonts w:ascii="Arial" w:hAnsi="Arial" w:cs="Arial"/>
          <w:sz w:val="20"/>
          <w:szCs w:val="20"/>
        </w:rPr>
      </w:pPr>
      <w:r>
        <w:rPr>
          <w:rFonts w:ascii="Arial" w:hAnsi="Arial" w:cs="Arial"/>
          <w:sz w:val="20"/>
          <w:szCs w:val="20"/>
        </w:rPr>
        <w:t xml:space="preserve">Took ownership in designing &amp; implementing Data Warehouse and related E L T (IBM CDC - CONFLUENT KAFKA -MONGODB) processes for Banking, Performed MongoDB Cluster Set up and OPS Manager </w:t>
      </w:r>
      <w:r>
        <w:rPr>
          <w:rFonts w:ascii="Arial" w:hAnsi="Arial" w:cs="Arial"/>
          <w:sz w:val="20"/>
          <w:szCs w:val="20"/>
        </w:rPr>
        <w:t>Installation.</w:t>
      </w:r>
      <w:r>
        <w:rPr>
          <w:rFonts w:ascii="Arial" w:hAnsi="Arial" w:cs="Arial"/>
          <w:sz w:val="20"/>
          <w:szCs w:val="20"/>
        </w:rPr>
        <w:t xml:space="preserve"> Played Key Role for Developing Single View </w:t>
      </w:r>
      <w:r>
        <w:rPr>
          <w:rFonts w:ascii="Arial" w:hAnsi="Arial" w:cs="Arial"/>
          <w:sz w:val="20"/>
          <w:szCs w:val="20"/>
        </w:rPr>
        <w:t>o</w:t>
      </w:r>
      <w:r>
        <w:rPr>
          <w:rFonts w:ascii="Arial" w:hAnsi="Arial" w:cs="Arial"/>
          <w:sz w:val="20"/>
          <w:szCs w:val="20"/>
        </w:rPr>
        <w:t xml:space="preserve">f Customer for </w:t>
      </w:r>
      <w:r>
        <w:rPr>
          <w:rFonts w:ascii="Arial" w:hAnsi="Arial" w:cs="Arial"/>
          <w:sz w:val="20"/>
          <w:szCs w:val="20"/>
        </w:rPr>
        <w:t>Bank in</w:t>
      </w:r>
      <w:r>
        <w:rPr>
          <w:rFonts w:ascii="Arial" w:hAnsi="Arial" w:cs="Arial"/>
          <w:sz w:val="20"/>
          <w:szCs w:val="20"/>
        </w:rPr>
        <w:t xml:space="preserve"> MongoDB</w:t>
      </w:r>
    </w:p>
    <w:p>
      <w:pPr>
        <w:pStyle w:val="ListParagraph"/>
        <w:numPr>
          <w:ilvl w:val="0"/>
          <w:numId w:val="1"/>
        </w:numPr>
        <w:spacing w:after="0"/>
        <w:jc w:val="both"/>
        <w:rPr>
          <w:rFonts w:ascii="Arial" w:hAnsi="Arial" w:cs="Arial"/>
          <w:sz w:val="20"/>
          <w:szCs w:val="20"/>
        </w:rPr>
      </w:pPr>
      <w:r>
        <w:rPr>
          <w:rFonts w:ascii="Arial" w:hAnsi="Arial" w:cs="Arial"/>
          <w:sz w:val="20"/>
          <w:szCs w:val="20"/>
        </w:rPr>
        <w:t>Earned constant trust of stakeholders and also involved in Requirement Gathering and Data Modeling activities.</w:t>
      </w:r>
    </w:p>
    <w:p>
      <w:pPr>
        <w:pStyle w:val="ListParagraph"/>
        <w:numPr>
          <w:ilvl w:val="0"/>
          <w:numId w:val="1"/>
        </w:numPr>
        <w:spacing w:after="0"/>
        <w:jc w:val="both"/>
        <w:rPr>
          <w:rFonts w:ascii="Arial" w:hAnsi="Arial" w:cs="Arial"/>
          <w:sz w:val="20"/>
          <w:szCs w:val="20"/>
        </w:rPr>
      </w:pPr>
      <w:r>
        <w:rPr>
          <w:rFonts w:ascii="Arial" w:hAnsi="Arial" w:cs="Arial"/>
          <w:sz w:val="20"/>
          <w:szCs w:val="20"/>
        </w:rPr>
        <w:t>Effective in assessing allocated requests, developing, managing user manuals &amp; Test cases and documentation.</w:t>
      </w:r>
    </w:p>
    <w:p>
      <w:pPr>
        <w:pStyle w:val="ListParagraph"/>
        <w:numPr>
          <w:ilvl w:val="0"/>
          <w:numId w:val="1"/>
        </w:numPr>
        <w:spacing w:after="0"/>
        <w:jc w:val="both"/>
        <w:rPr>
          <w:rFonts w:ascii="Arial" w:hAnsi="Arial" w:cs="Arial"/>
          <w:sz w:val="20"/>
          <w:szCs w:val="20"/>
        </w:rPr>
      </w:pPr>
      <w:r>
        <w:rPr>
          <w:rFonts w:ascii="Arial" w:hAnsi="Arial" w:cs="Arial"/>
          <w:sz w:val="20"/>
          <w:szCs w:val="20"/>
        </w:rPr>
        <w:t>Adept at working on Agile methodology, and the overall software development life cycle (SDLC) from information strategy planning, requirement analysis, design, development, coding, testing, debugging and implementation to production support</w:t>
      </w:r>
      <w:r>
        <w:rPr>
          <w:rFonts w:ascii="Arial" w:hAnsi="Arial" w:cs="Arial"/>
          <w:sz w:val="20"/>
          <w:szCs w:val="20"/>
        </w:rPr>
        <w:t>.</w:t>
      </w:r>
    </w:p>
    <w:p>
      <w:pPr>
        <w:pStyle w:val="ListParagraph"/>
        <w:spacing w:after="0"/>
        <w:jc w:val="both"/>
        <w:rPr>
          <w:rFonts w:ascii="Arial" w:hAnsi="Arial" w:cs="Arial"/>
          <w:sz w:val="20"/>
          <w:szCs w:val="20"/>
        </w:rPr>
      </w:pPr>
    </w:p>
    <w:p>
      <w:pPr>
        <w:spacing w:after="0"/>
        <w:jc w:val="both"/>
        <w:rPr>
          <w:rFonts w:ascii="Arial" w:hAnsi="Arial" w:cs="Arial"/>
          <w:b/>
          <w:bCs/>
          <w:sz w:val="16"/>
          <w:szCs w:val="20"/>
        </w:rPr>
      </w:pPr>
    </w:p>
    <w:p>
      <w:pPr>
        <w:spacing w:after="0"/>
        <w:jc w:val="both"/>
        <w:rPr>
          <w:rFonts w:ascii="Arial" w:hAnsi="Arial" w:cs="Arial"/>
          <w:sz w:val="20"/>
          <w:szCs w:val="20"/>
        </w:rPr>
        <w:sectPr>
          <w:pgSz w:w="12240" w:h="15840"/>
          <w:pgMar w:top="720" w:right="720" w:bottom="720" w:left="720" w:header="720" w:footer="720" w:gutter="0"/>
          <w:cols w:space="720"/>
        </w:sectPr>
      </w:pPr>
      <w:r>
        <w:rPr>
          <w:rFonts w:ascii="Arial" w:hAnsi="Arial" w:cs="Arial"/>
          <w:b/>
          <w:bCs/>
          <w:szCs w:val="20"/>
        </w:rPr>
        <w:t>SKILL SET</w:t>
      </w:r>
      <w:r>
        <w:rPr>
          <w:rFonts w:ascii="Arial" w:hAnsi="Arial" w:cs="Arial"/>
          <w:b/>
          <w:bCs/>
          <w:szCs w:val="20"/>
        </w:rPr>
        <w:t xml:space="preserve"> </w:t>
      </w:r>
    </w:p>
    <w:p>
      <w:pPr>
        <w:pStyle w:val="ListParagraph"/>
        <w:numPr>
          <w:ilvl w:val="0"/>
          <w:numId w:val="1"/>
        </w:numPr>
        <w:spacing w:after="0"/>
        <w:jc w:val="both"/>
        <w:rPr>
          <w:rFonts w:ascii="Arial" w:hAnsi="Arial" w:cs="Arial"/>
          <w:sz w:val="20"/>
          <w:szCs w:val="20"/>
        </w:rPr>
      </w:pPr>
      <w:r>
        <w:rPr>
          <w:rFonts w:ascii="Arial" w:hAnsi="Arial" w:cs="Arial"/>
          <w:sz w:val="20"/>
          <w:szCs w:val="20"/>
        </w:rPr>
        <w:t>Demand Analysis</w:t>
      </w:r>
      <w:r>
        <w:rPr>
          <w:rFonts w:ascii="Arial" w:hAnsi="Arial" w:cs="Arial"/>
          <w:sz w:val="20"/>
          <w:szCs w:val="20"/>
        </w:rPr>
        <w:t xml:space="preserve">                             </w:t>
      </w:r>
    </w:p>
    <w:p>
      <w:pPr>
        <w:pStyle w:val="ListParagraph"/>
        <w:numPr>
          <w:ilvl w:val="0"/>
          <w:numId w:val="1"/>
        </w:numPr>
        <w:spacing w:after="0"/>
        <w:jc w:val="both"/>
        <w:rPr>
          <w:rFonts w:ascii="Arial" w:hAnsi="Arial" w:cs="Arial"/>
          <w:sz w:val="20"/>
          <w:szCs w:val="20"/>
        </w:rPr>
      </w:pPr>
      <w:r>
        <w:rPr>
          <w:rFonts w:ascii="Arial" w:hAnsi="Arial" w:cs="Arial"/>
          <w:sz w:val="20"/>
          <w:szCs w:val="20"/>
        </w:rPr>
        <w:t>Tableau Reports</w:t>
      </w:r>
    </w:p>
    <w:p>
      <w:pPr>
        <w:pStyle w:val="ListParagraph"/>
        <w:numPr>
          <w:ilvl w:val="0"/>
          <w:numId w:val="1"/>
        </w:numPr>
        <w:spacing w:after="0"/>
        <w:jc w:val="both"/>
        <w:rPr>
          <w:rFonts w:ascii="Arial" w:hAnsi="Arial" w:cs="Arial"/>
          <w:sz w:val="20"/>
          <w:szCs w:val="20"/>
        </w:rPr>
      </w:pPr>
      <w:r>
        <w:rPr>
          <w:rFonts w:ascii="Arial" w:hAnsi="Arial" w:cs="Arial"/>
          <w:sz w:val="20"/>
          <w:szCs w:val="20"/>
        </w:rPr>
        <w:t>AI &amp; ML</w:t>
      </w:r>
    </w:p>
    <w:p>
      <w:pPr>
        <w:pStyle w:val="ListParagraph"/>
        <w:numPr>
          <w:ilvl w:val="0"/>
          <w:numId w:val="1"/>
        </w:numPr>
        <w:spacing w:after="0"/>
        <w:ind w:left="360"/>
        <w:jc w:val="both"/>
        <w:rPr>
          <w:rFonts w:ascii="Arial" w:hAnsi="Arial" w:cs="Arial"/>
          <w:sz w:val="20"/>
          <w:szCs w:val="20"/>
        </w:rPr>
      </w:pPr>
      <w:r>
        <w:rPr>
          <w:rFonts w:ascii="Arial" w:hAnsi="Arial" w:cs="Arial"/>
          <w:sz w:val="20"/>
          <w:szCs w:val="20"/>
        </w:rPr>
        <w:t>Predictive Analysis</w:t>
      </w:r>
    </w:p>
    <w:p>
      <w:pPr>
        <w:pStyle w:val="ListParagraph"/>
        <w:numPr>
          <w:ilvl w:val="0"/>
          <w:numId w:val="1"/>
        </w:numPr>
        <w:spacing w:after="0"/>
        <w:ind w:left="360"/>
        <w:jc w:val="both"/>
        <w:rPr>
          <w:rFonts w:ascii="Arial" w:hAnsi="Arial" w:cs="Arial"/>
          <w:sz w:val="20"/>
          <w:szCs w:val="20"/>
        </w:rPr>
      </w:pPr>
      <w:r>
        <w:rPr>
          <w:rFonts w:ascii="Arial" w:hAnsi="Arial" w:cs="Arial"/>
          <w:sz w:val="20"/>
          <w:szCs w:val="20"/>
        </w:rPr>
        <w:t xml:space="preserve">Data </w:t>
      </w:r>
      <w:r>
        <w:rPr>
          <w:rFonts w:ascii="Arial" w:hAnsi="Arial" w:cs="Arial"/>
          <w:sz w:val="20"/>
          <w:szCs w:val="20"/>
        </w:rPr>
        <w:t>Visualization/</w:t>
      </w:r>
      <w:r>
        <w:rPr>
          <w:rFonts w:ascii="Arial" w:hAnsi="Arial" w:cs="Arial"/>
          <w:sz w:val="20"/>
          <w:szCs w:val="20"/>
        </w:rPr>
        <w:t>Analysis</w:t>
      </w:r>
    </w:p>
    <w:p>
      <w:pPr>
        <w:pStyle w:val="ListParagraph"/>
        <w:numPr>
          <w:ilvl w:val="0"/>
          <w:numId w:val="1"/>
        </w:numPr>
        <w:spacing w:after="0"/>
        <w:ind w:left="360"/>
        <w:jc w:val="both"/>
        <w:rPr>
          <w:rFonts w:ascii="Arial" w:hAnsi="Arial" w:cs="Arial"/>
          <w:sz w:val="20"/>
          <w:szCs w:val="20"/>
        </w:rPr>
      </w:pPr>
      <w:r>
        <w:rPr>
          <w:rFonts w:ascii="Arial" w:hAnsi="Arial" w:cs="Arial"/>
          <w:sz w:val="20"/>
          <w:szCs w:val="20"/>
        </w:rPr>
        <w:t xml:space="preserve">Performance Optimization </w:t>
      </w:r>
    </w:p>
    <w:p>
      <w:pPr>
        <w:pStyle w:val="ListParagraph"/>
        <w:numPr>
          <w:ilvl w:val="0"/>
          <w:numId w:val="1"/>
        </w:numPr>
        <w:spacing w:after="0"/>
        <w:ind w:left="360"/>
        <w:jc w:val="both"/>
        <w:rPr>
          <w:rFonts w:ascii="Arial" w:hAnsi="Arial" w:cs="Arial"/>
          <w:sz w:val="20"/>
          <w:szCs w:val="20"/>
        </w:rPr>
      </w:pPr>
      <w:r>
        <w:rPr>
          <w:rFonts w:ascii="Arial" w:hAnsi="Arial" w:cs="Arial"/>
          <w:sz w:val="20"/>
          <w:szCs w:val="20"/>
        </w:rPr>
        <w:t>Time Series</w:t>
      </w:r>
    </w:p>
    <w:p>
      <w:pPr>
        <w:pStyle w:val="ListParagraph"/>
        <w:numPr>
          <w:ilvl w:val="0"/>
          <w:numId w:val="1"/>
        </w:numPr>
        <w:spacing w:after="0"/>
        <w:ind w:left="360"/>
        <w:jc w:val="both"/>
        <w:rPr>
          <w:rFonts w:ascii="Arial" w:hAnsi="Arial" w:cs="Arial"/>
          <w:b/>
          <w:bCs/>
          <w:szCs w:val="20"/>
        </w:rPr>
        <w:sectPr>
          <w:type w:val="continuous"/>
          <w:pgSz w:w="12240" w:h="15840"/>
          <w:pgMar w:top="720" w:right="720" w:bottom="720" w:left="720" w:header="720" w:footer="720" w:gutter="0"/>
          <w:cols w:num="3" w:space="270"/>
        </w:sectPr>
      </w:pPr>
      <w:r>
        <w:rPr>
          <w:rFonts w:ascii="Arial" w:hAnsi="Arial" w:cs="Arial"/>
          <w:sz w:val="20"/>
          <w:szCs w:val="20"/>
        </w:rPr>
        <w:t>Training &amp; Development</w:t>
      </w:r>
      <w:r>
        <w:rPr>
          <w:rFonts w:ascii="Arial" w:hAnsi="Arial" w:cs="Arial"/>
          <w:sz w:val="20"/>
          <w:szCs w:val="20"/>
        </w:rPr>
        <w:t xml:space="preserve"> </w:t>
      </w:r>
    </w:p>
    <w:p>
      <w:pPr>
        <w:spacing w:after="0"/>
        <w:jc w:val="both"/>
        <w:rPr>
          <w:rFonts w:ascii="Arial" w:hAnsi="Arial" w:cs="Arial"/>
          <w:b/>
          <w:bCs/>
          <w:sz w:val="16"/>
          <w:szCs w:val="16"/>
        </w:rPr>
      </w:pPr>
    </w:p>
    <w:p>
      <w:pPr>
        <w:spacing w:after="0"/>
        <w:jc w:val="both"/>
        <w:rPr>
          <w:rFonts w:ascii="Arial" w:hAnsi="Arial" w:cs="Arial"/>
          <w:sz w:val="20"/>
          <w:szCs w:val="20"/>
        </w:rPr>
        <w:sectPr>
          <w:type w:val="continuous"/>
          <w:pgSz w:w="12240" w:h="15840"/>
          <w:pgMar w:top="720" w:right="720" w:bottom="720" w:left="720" w:header="720" w:footer="720" w:gutter="0"/>
          <w:cols w:space="720"/>
        </w:sectPr>
      </w:pPr>
      <w:r>
        <w:rPr>
          <w:rFonts w:ascii="Arial" w:hAnsi="Arial" w:cs="Arial"/>
          <w:b/>
          <w:bCs/>
          <w:szCs w:val="20"/>
        </w:rPr>
        <w:t>TECHNICAL SKILLS</w:t>
      </w:r>
      <w:r>
        <w:rPr>
          <w:rFonts w:ascii="Arial" w:hAnsi="Arial" w:cs="Arial"/>
          <w:b/>
          <w:bCs/>
          <w:szCs w:val="20"/>
        </w:rPr>
        <w:t xml:space="preserve"> </w:t>
      </w:r>
    </w:p>
    <w:tbl>
      <w:tblPr>
        <w:tblW w:w="495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80"/>
        <w:gridCol w:w="8396"/>
      </w:tblGrid>
      <w:tr>
        <w:tblPrEx>
          <w:tblW w:w="495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c>
          <w:tcPr>
            <w:tcW w:w="1031" w:type="pct"/>
            <w:shd w:val="clear" w:color="auto" w:fill="D9D9D9"/>
          </w:tcPr>
          <w:p>
            <w:pPr>
              <w:spacing w:after="0" w:line="240" w:lineRule="auto"/>
              <w:jc w:val="both"/>
              <w:rPr>
                <w:rFonts w:ascii="Arial" w:hAnsi="Arial" w:cs="Arial"/>
                <w:sz w:val="20"/>
                <w:szCs w:val="20"/>
              </w:rPr>
            </w:pPr>
            <w:r>
              <w:rPr>
                <w:rFonts w:ascii="Arial" w:hAnsi="Arial" w:cs="Arial"/>
                <w:sz w:val="20"/>
                <w:szCs w:val="20"/>
              </w:rPr>
              <w:t>Technical Languages</w:t>
            </w:r>
          </w:p>
        </w:tc>
        <w:tc>
          <w:tcPr>
            <w:tcW w:w="3969" w:type="pct"/>
          </w:tcPr>
          <w:p>
            <w:pPr>
              <w:spacing w:after="0" w:line="240" w:lineRule="auto"/>
              <w:jc w:val="both"/>
              <w:rPr>
                <w:rFonts w:ascii="Arial" w:hAnsi="Arial" w:cs="Arial"/>
                <w:sz w:val="20"/>
                <w:szCs w:val="20"/>
              </w:rPr>
            </w:pPr>
            <w:r>
              <w:rPr>
                <w:rFonts w:ascii="Arial" w:hAnsi="Arial" w:cs="Arial"/>
                <w:sz w:val="20"/>
                <w:szCs w:val="20"/>
              </w:rPr>
              <w:t>R, Python</w:t>
            </w:r>
            <w:r>
              <w:rPr>
                <w:rFonts w:ascii="Arial" w:hAnsi="Arial" w:cs="Arial"/>
                <w:sz w:val="20"/>
                <w:szCs w:val="20"/>
              </w:rPr>
              <w:t xml:space="preserve"> (</w:t>
            </w:r>
            <w:r>
              <w:rPr>
                <w:rFonts w:ascii="Arial" w:hAnsi="Arial" w:cs="Arial"/>
                <w:sz w:val="20"/>
                <w:szCs w:val="20"/>
              </w:rPr>
              <w:t>Numpy</w:t>
            </w:r>
            <w:r>
              <w:rPr>
                <w:rFonts w:ascii="Arial" w:hAnsi="Arial" w:cs="Arial"/>
                <w:sz w:val="20"/>
                <w:szCs w:val="20"/>
              </w:rPr>
              <w:t xml:space="preserve">, </w:t>
            </w:r>
            <w:r>
              <w:rPr>
                <w:rFonts w:ascii="Arial" w:hAnsi="Arial" w:cs="Arial"/>
                <w:sz w:val="20"/>
                <w:szCs w:val="20"/>
              </w:rPr>
              <w:t xml:space="preserve">Pandas, </w:t>
            </w:r>
            <w:r>
              <w:rPr>
                <w:rFonts w:ascii="Arial" w:hAnsi="Arial" w:cs="Arial"/>
                <w:sz w:val="20"/>
                <w:szCs w:val="20"/>
              </w:rPr>
              <w:t>Scikit</w:t>
            </w:r>
            <w:r>
              <w:rPr>
                <w:rFonts w:ascii="Arial" w:hAnsi="Arial" w:cs="Arial"/>
                <w:sz w:val="20"/>
                <w:szCs w:val="20"/>
              </w:rPr>
              <w:t xml:space="preserve"> Learn, </w:t>
            </w:r>
            <w:r>
              <w:rPr>
                <w:rFonts w:ascii="Arial" w:hAnsi="Arial" w:cs="Arial"/>
                <w:sz w:val="20"/>
                <w:szCs w:val="20"/>
              </w:rPr>
              <w:t>Scipy</w:t>
            </w:r>
            <w:r>
              <w:rPr>
                <w:rFonts w:ascii="Arial" w:hAnsi="Arial" w:cs="Arial"/>
                <w:sz w:val="20"/>
                <w:szCs w:val="20"/>
              </w:rPr>
              <w:t xml:space="preserve">, </w:t>
            </w:r>
            <w:r>
              <w:rPr>
                <w:rFonts w:ascii="Arial" w:hAnsi="Arial" w:cs="Arial"/>
                <w:sz w:val="20"/>
                <w:szCs w:val="20"/>
              </w:rPr>
              <w:t>Seaborn</w:t>
            </w:r>
            <w:r>
              <w:rPr>
                <w:rFonts w:ascii="Arial" w:hAnsi="Arial" w:cs="Arial"/>
                <w:sz w:val="20"/>
                <w:szCs w:val="20"/>
              </w:rPr>
              <w:t>,Matplotlib</w:t>
            </w:r>
            <w:r>
              <w:rPr>
                <w:rFonts w:ascii="Arial" w:hAnsi="Arial" w:cs="Arial"/>
                <w:sz w:val="20"/>
                <w:szCs w:val="20"/>
              </w:rPr>
              <w:t>)</w:t>
            </w:r>
            <w:r>
              <w:rPr>
                <w:rFonts w:ascii="Arial" w:hAnsi="Arial" w:cs="Arial"/>
                <w:sz w:val="20"/>
                <w:szCs w:val="20"/>
              </w:rPr>
              <w:t xml:space="preserve">, </w:t>
            </w:r>
            <w:r>
              <w:rPr>
                <w:rFonts w:ascii="Arial" w:hAnsi="Arial" w:cs="Arial"/>
                <w:sz w:val="20"/>
                <w:szCs w:val="20"/>
              </w:rPr>
              <w:t>SAS</w:t>
            </w:r>
          </w:p>
        </w:tc>
      </w:tr>
      <w:tr>
        <w:tblPrEx>
          <w:tblW w:w="4951" w:type="pct"/>
          <w:tblInd w:w="108" w:type="dxa"/>
          <w:tblLook w:val="04A0"/>
        </w:tblPrEx>
        <w:tc>
          <w:tcPr>
            <w:tcW w:w="1031" w:type="pct"/>
            <w:shd w:val="clear" w:color="auto" w:fill="D9D9D9"/>
          </w:tcPr>
          <w:p>
            <w:pPr>
              <w:spacing w:after="0" w:line="240" w:lineRule="auto"/>
              <w:jc w:val="both"/>
              <w:rPr>
                <w:rFonts w:ascii="Arial" w:hAnsi="Arial" w:cs="Arial"/>
                <w:sz w:val="20"/>
                <w:szCs w:val="20"/>
              </w:rPr>
            </w:pPr>
            <w:r>
              <w:rPr>
                <w:rFonts w:ascii="Arial" w:hAnsi="Arial" w:cs="Arial"/>
                <w:sz w:val="20"/>
                <w:szCs w:val="20"/>
              </w:rPr>
              <w:t>Business Areas</w:t>
            </w:r>
          </w:p>
        </w:tc>
        <w:tc>
          <w:tcPr>
            <w:tcW w:w="3969" w:type="pct"/>
          </w:tcPr>
          <w:p>
            <w:pPr>
              <w:spacing w:after="0" w:line="240" w:lineRule="auto"/>
              <w:jc w:val="both"/>
              <w:rPr>
                <w:rFonts w:ascii="Arial" w:hAnsi="Arial" w:cs="Arial"/>
                <w:sz w:val="20"/>
                <w:szCs w:val="20"/>
              </w:rPr>
            </w:pPr>
            <w:r>
              <w:rPr>
                <w:rFonts w:ascii="Arial" w:hAnsi="Arial" w:cs="Arial"/>
                <w:sz w:val="20"/>
                <w:szCs w:val="20"/>
              </w:rPr>
              <w:t xml:space="preserve">BI, </w:t>
            </w:r>
            <w:r>
              <w:rPr>
                <w:rFonts w:ascii="Arial" w:hAnsi="Arial" w:cs="Arial"/>
                <w:sz w:val="20"/>
                <w:szCs w:val="20"/>
              </w:rPr>
              <w:t>Banking, Insurance</w:t>
            </w:r>
          </w:p>
        </w:tc>
      </w:tr>
      <w:tr>
        <w:tblPrEx>
          <w:tblW w:w="4951" w:type="pct"/>
          <w:tblInd w:w="108" w:type="dxa"/>
          <w:tblLook w:val="04A0"/>
        </w:tblPrEx>
        <w:tc>
          <w:tcPr>
            <w:tcW w:w="1031" w:type="pct"/>
            <w:shd w:val="clear" w:color="auto" w:fill="D9D9D9"/>
          </w:tcPr>
          <w:p>
            <w:pPr>
              <w:spacing w:after="0" w:line="240" w:lineRule="auto"/>
              <w:jc w:val="both"/>
              <w:rPr>
                <w:rFonts w:ascii="Arial" w:hAnsi="Arial" w:cs="Arial"/>
                <w:sz w:val="20"/>
                <w:szCs w:val="20"/>
              </w:rPr>
            </w:pPr>
            <w:r>
              <w:rPr>
                <w:rFonts w:ascii="Arial" w:hAnsi="Arial" w:cs="Arial"/>
                <w:sz w:val="20"/>
                <w:szCs w:val="20"/>
              </w:rPr>
              <w:t>ML Algorithms</w:t>
            </w:r>
          </w:p>
        </w:tc>
        <w:tc>
          <w:tcPr>
            <w:tcW w:w="3969" w:type="pct"/>
          </w:tcPr>
          <w:p>
            <w:pPr>
              <w:spacing w:after="0" w:line="240" w:lineRule="auto"/>
              <w:jc w:val="both"/>
              <w:rPr>
                <w:rFonts w:ascii="Arial" w:hAnsi="Arial" w:cs="Arial"/>
                <w:sz w:val="20"/>
                <w:szCs w:val="20"/>
              </w:rPr>
            </w:pPr>
            <w:r>
              <w:rPr>
                <w:rFonts w:ascii="Arial" w:hAnsi="Arial" w:cs="Arial"/>
                <w:sz w:val="20"/>
                <w:szCs w:val="20"/>
              </w:rPr>
              <w:t>Time Series (ARCH, ARIMA), Classification (Logistic Regression, Decision Trees, Random Forest, SVM, Naïve Bayes), Regression (Linear Regression, Ridge, Lasso)</w:t>
            </w:r>
          </w:p>
        </w:tc>
      </w:tr>
      <w:tr>
        <w:tblPrEx>
          <w:tblW w:w="4951" w:type="pct"/>
          <w:tblInd w:w="108" w:type="dxa"/>
          <w:tblLook w:val="04A0"/>
        </w:tblPrEx>
        <w:tc>
          <w:tcPr>
            <w:tcW w:w="1031" w:type="pct"/>
            <w:shd w:val="clear" w:color="auto" w:fill="D9D9D9"/>
          </w:tcPr>
          <w:p>
            <w:pPr>
              <w:spacing w:after="0" w:line="240" w:lineRule="auto"/>
              <w:jc w:val="both"/>
              <w:rPr>
                <w:rFonts w:ascii="Arial" w:hAnsi="Arial" w:cs="Arial"/>
                <w:sz w:val="20"/>
                <w:szCs w:val="20"/>
              </w:rPr>
            </w:pPr>
            <w:r>
              <w:rPr>
                <w:rFonts w:ascii="Arial" w:hAnsi="Arial" w:cs="Arial"/>
                <w:sz w:val="20"/>
                <w:szCs w:val="20"/>
              </w:rPr>
              <w:t>Tools</w:t>
            </w:r>
          </w:p>
        </w:tc>
        <w:tc>
          <w:tcPr>
            <w:tcW w:w="3969" w:type="pct"/>
          </w:tcPr>
          <w:p>
            <w:pPr>
              <w:spacing w:after="0" w:line="240" w:lineRule="auto"/>
              <w:jc w:val="both"/>
              <w:rPr>
                <w:rFonts w:ascii="Arial" w:hAnsi="Arial" w:cs="Arial"/>
                <w:sz w:val="20"/>
                <w:szCs w:val="20"/>
              </w:rPr>
            </w:pPr>
            <w:r>
              <w:rPr>
                <w:rFonts w:ascii="Arial" w:hAnsi="Arial" w:cs="Arial"/>
                <w:sz w:val="20"/>
                <w:szCs w:val="20"/>
              </w:rPr>
              <w:t xml:space="preserve">SAS </w:t>
            </w:r>
            <w:r>
              <w:rPr>
                <w:rFonts w:ascii="Arial" w:hAnsi="Arial" w:cs="Arial"/>
                <w:sz w:val="20"/>
                <w:szCs w:val="20"/>
              </w:rPr>
              <w:t xml:space="preserve">Enterprise </w:t>
            </w:r>
            <w:r>
              <w:rPr>
                <w:rFonts w:ascii="Arial" w:hAnsi="Arial" w:cs="Arial"/>
                <w:sz w:val="20"/>
                <w:szCs w:val="20"/>
              </w:rPr>
              <w:t>Miner ,</w:t>
            </w:r>
            <w:r>
              <w:rPr>
                <w:rFonts w:ascii="Arial" w:hAnsi="Arial" w:cs="Arial"/>
                <w:sz w:val="20"/>
                <w:szCs w:val="20"/>
              </w:rPr>
              <w:t xml:space="preserve">Anaconda Navigator, R Studio, Tableau Desktop, Tableau </w:t>
            </w:r>
            <w:r>
              <w:rPr>
                <w:rFonts w:ascii="Arial" w:hAnsi="Arial" w:cs="Arial"/>
                <w:sz w:val="20"/>
                <w:szCs w:val="20"/>
              </w:rPr>
              <w:t>Server, Tableau</w:t>
            </w:r>
            <w:r>
              <w:rPr>
                <w:rFonts w:ascii="Arial" w:hAnsi="Arial" w:cs="Arial"/>
                <w:sz w:val="20"/>
                <w:szCs w:val="20"/>
              </w:rPr>
              <w:t xml:space="preserve"> </w:t>
            </w:r>
            <w:r>
              <w:rPr>
                <w:rFonts w:ascii="Arial" w:hAnsi="Arial" w:cs="Arial"/>
                <w:sz w:val="20"/>
                <w:szCs w:val="20"/>
              </w:rPr>
              <w:t>Prep,</w:t>
            </w:r>
            <w:r>
              <w:rPr>
                <w:rFonts w:ascii="Arial" w:hAnsi="Arial" w:cs="Arial"/>
                <w:sz w:val="20"/>
                <w:szCs w:val="20"/>
              </w:rPr>
              <w:t xml:space="preserve"> Alteryx, </w:t>
            </w:r>
            <w:r>
              <w:rPr>
                <w:rFonts w:ascii="Arial" w:hAnsi="Arial" w:cs="Arial"/>
                <w:sz w:val="20"/>
                <w:szCs w:val="20"/>
              </w:rPr>
              <w:t xml:space="preserve">IBM </w:t>
            </w:r>
            <w:r>
              <w:rPr>
                <w:rFonts w:ascii="Arial" w:hAnsi="Arial" w:cs="Arial"/>
                <w:sz w:val="20"/>
                <w:szCs w:val="20"/>
              </w:rPr>
              <w:t xml:space="preserve">WATSON </w:t>
            </w:r>
          </w:p>
        </w:tc>
      </w:tr>
      <w:tr>
        <w:tblPrEx>
          <w:tblW w:w="4951" w:type="pct"/>
          <w:tblInd w:w="108" w:type="dxa"/>
          <w:tblLook w:val="04A0"/>
        </w:tblPrEx>
        <w:tc>
          <w:tcPr>
            <w:tcW w:w="1031" w:type="pct"/>
            <w:shd w:val="clear" w:color="auto" w:fill="D9D9D9"/>
          </w:tcPr>
          <w:p>
            <w:pPr>
              <w:spacing w:after="0" w:line="240" w:lineRule="auto"/>
              <w:jc w:val="both"/>
              <w:rPr>
                <w:rFonts w:ascii="Arial" w:hAnsi="Arial" w:cs="Arial"/>
                <w:sz w:val="20"/>
                <w:szCs w:val="20"/>
              </w:rPr>
            </w:pPr>
            <w:r>
              <w:rPr>
                <w:rFonts w:ascii="Arial" w:hAnsi="Arial" w:cs="Arial"/>
                <w:sz w:val="20"/>
                <w:szCs w:val="20"/>
              </w:rPr>
              <w:t>RDBMS</w:t>
            </w:r>
          </w:p>
        </w:tc>
        <w:tc>
          <w:tcPr>
            <w:tcW w:w="3969" w:type="pct"/>
          </w:tcPr>
          <w:p>
            <w:pPr>
              <w:spacing w:after="0" w:line="240" w:lineRule="auto"/>
              <w:jc w:val="both"/>
              <w:rPr>
                <w:rFonts w:ascii="Arial" w:hAnsi="Arial" w:cs="Arial"/>
                <w:sz w:val="20"/>
                <w:szCs w:val="20"/>
              </w:rPr>
            </w:pPr>
            <w:r>
              <w:rPr>
                <w:rFonts w:ascii="Arial" w:hAnsi="Arial" w:cs="Arial"/>
                <w:sz w:val="20"/>
                <w:szCs w:val="20"/>
              </w:rPr>
              <w:t>Oracle 10g, 9</w:t>
            </w:r>
            <w:r>
              <w:rPr>
                <w:rFonts w:ascii="Arial" w:hAnsi="Arial" w:cs="Arial"/>
                <w:sz w:val="20"/>
                <w:szCs w:val="20"/>
              </w:rPr>
              <w:t>i.</w:t>
            </w:r>
            <w:r>
              <w:rPr>
                <w:rFonts w:ascii="Arial" w:hAnsi="Arial" w:cs="Arial"/>
                <w:sz w:val="20"/>
                <w:szCs w:val="20"/>
              </w:rPr>
              <w:t>,</w:t>
            </w:r>
            <w:r>
              <w:rPr>
                <w:rFonts w:ascii="Arial" w:hAnsi="Arial" w:cs="Arial"/>
                <w:sz w:val="20"/>
                <w:szCs w:val="20"/>
              </w:rPr>
              <w:t xml:space="preserve"> SQL Server </w:t>
            </w:r>
          </w:p>
        </w:tc>
      </w:tr>
      <w:tr>
        <w:tblPrEx>
          <w:tblW w:w="4951" w:type="pct"/>
          <w:tblInd w:w="108" w:type="dxa"/>
          <w:tblLook w:val="04A0"/>
        </w:tblPrEx>
        <w:tc>
          <w:tcPr>
            <w:tcW w:w="1031" w:type="pct"/>
            <w:tcBorders>
              <w:top w:val="dotted" w:sz="4" w:space="0" w:color="auto"/>
              <w:left w:val="dotted" w:sz="4" w:space="0" w:color="auto"/>
              <w:bottom w:val="dotted" w:sz="4" w:space="0" w:color="auto"/>
              <w:right w:val="dotted" w:sz="4" w:space="0" w:color="auto"/>
            </w:tcBorders>
            <w:shd w:val="clear" w:color="auto" w:fill="D9D9D9"/>
          </w:tcPr>
          <w:p>
            <w:pPr>
              <w:spacing w:after="0" w:line="240" w:lineRule="auto"/>
              <w:jc w:val="both"/>
              <w:rPr>
                <w:rFonts w:ascii="Arial" w:hAnsi="Arial" w:cs="Arial"/>
                <w:sz w:val="20"/>
                <w:szCs w:val="20"/>
              </w:rPr>
            </w:pPr>
            <w:r>
              <w:rPr>
                <w:rFonts w:ascii="Arial" w:hAnsi="Arial" w:cs="Arial"/>
                <w:sz w:val="20"/>
                <w:szCs w:val="20"/>
              </w:rPr>
              <w:t>NoSql</w:t>
            </w:r>
          </w:p>
        </w:tc>
        <w:tc>
          <w:tcPr>
            <w:tcW w:w="3969" w:type="pct"/>
            <w:tcBorders>
              <w:top w:val="dotted" w:sz="4" w:space="0" w:color="auto"/>
              <w:left w:val="dotted" w:sz="4" w:space="0" w:color="auto"/>
              <w:bottom w:val="dotted" w:sz="4" w:space="0" w:color="auto"/>
              <w:right w:val="dotted" w:sz="4" w:space="0" w:color="auto"/>
            </w:tcBorders>
          </w:tcPr>
          <w:p>
            <w:pPr>
              <w:pStyle w:val="ListParagraph"/>
              <w:spacing w:after="0"/>
              <w:ind w:left="0"/>
              <w:jc w:val="both"/>
              <w:rPr>
                <w:rFonts w:ascii="Arial" w:hAnsi="Arial" w:cs="Arial"/>
                <w:sz w:val="20"/>
                <w:szCs w:val="20"/>
              </w:rPr>
            </w:pPr>
            <w:r>
              <w:rPr>
                <w:rFonts w:ascii="Arial" w:hAnsi="Arial" w:cs="Arial"/>
                <w:sz w:val="20"/>
                <w:szCs w:val="20"/>
              </w:rPr>
              <w:t>MongoDB</w:t>
            </w:r>
          </w:p>
        </w:tc>
      </w:tr>
    </w:tbl>
    <w:p>
      <w:pPr>
        <w:spacing w:after="0"/>
        <w:jc w:val="both"/>
        <w:rPr>
          <w:rFonts w:ascii="Arial" w:hAnsi="Arial" w:cs="Arial"/>
          <w:b/>
          <w:bCs/>
          <w:szCs w:val="20"/>
        </w:rPr>
      </w:pPr>
    </w:p>
    <w:p>
      <w:pPr>
        <w:spacing w:after="0"/>
        <w:jc w:val="both"/>
        <w:rPr>
          <w:rFonts w:ascii="Arial" w:hAnsi="Arial" w:cs="Arial"/>
          <w:b/>
          <w:bCs/>
          <w:szCs w:val="20"/>
        </w:rPr>
      </w:pPr>
      <w:r>
        <w:rPr>
          <w:rFonts w:ascii="Arial" w:hAnsi="Arial" w:cs="Arial"/>
          <w:b/>
          <w:bCs/>
          <w:szCs w:val="20"/>
        </w:rPr>
        <w:t>EXPERIENCE</w:t>
      </w:r>
    </w:p>
    <w:tbl>
      <w:tblPr>
        <w:tblW w:w="495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927"/>
        <w:gridCol w:w="2384"/>
        <w:gridCol w:w="2265"/>
      </w:tblGrid>
      <w:tr>
        <w:tblPrEx>
          <w:tblW w:w="495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c>
          <w:tcPr>
            <w:tcW w:w="2802" w:type="pct"/>
            <w:shd w:val="clear" w:color="auto" w:fill="D9D9D9"/>
          </w:tcPr>
          <w:p>
            <w:pPr>
              <w:spacing w:after="0"/>
              <w:jc w:val="both"/>
              <w:rPr>
                <w:rFonts w:ascii="Arial" w:hAnsi="Arial" w:cs="Arial"/>
                <w:b/>
                <w:bCs/>
                <w:sz w:val="20"/>
                <w:szCs w:val="20"/>
              </w:rPr>
            </w:pPr>
            <w:r>
              <w:rPr>
                <w:rFonts w:ascii="Arial" w:hAnsi="Arial" w:cs="Arial"/>
                <w:b/>
                <w:bCs/>
                <w:sz w:val="20"/>
                <w:szCs w:val="20"/>
              </w:rPr>
              <w:t>Organization</w:t>
            </w:r>
          </w:p>
        </w:tc>
        <w:tc>
          <w:tcPr>
            <w:tcW w:w="1127" w:type="pct"/>
            <w:shd w:val="clear" w:color="auto" w:fill="D9D9D9"/>
          </w:tcPr>
          <w:p>
            <w:pPr>
              <w:spacing w:after="0"/>
              <w:jc w:val="both"/>
              <w:rPr>
                <w:rFonts w:ascii="Arial" w:hAnsi="Arial" w:cs="Arial"/>
                <w:b/>
                <w:bCs/>
                <w:sz w:val="20"/>
                <w:szCs w:val="20"/>
              </w:rPr>
            </w:pPr>
            <w:r>
              <w:rPr>
                <w:rFonts w:ascii="Arial" w:hAnsi="Arial" w:cs="Arial"/>
                <w:b/>
                <w:bCs/>
                <w:sz w:val="20"/>
                <w:szCs w:val="20"/>
              </w:rPr>
              <w:t>Designation</w:t>
            </w:r>
          </w:p>
        </w:tc>
        <w:tc>
          <w:tcPr>
            <w:tcW w:w="1071" w:type="pct"/>
            <w:shd w:val="clear" w:color="auto" w:fill="D9D9D9"/>
          </w:tcPr>
          <w:p>
            <w:pPr>
              <w:spacing w:after="0"/>
              <w:jc w:val="both"/>
              <w:rPr>
                <w:rFonts w:ascii="Arial" w:hAnsi="Arial" w:cs="Arial"/>
                <w:b/>
                <w:bCs/>
                <w:sz w:val="20"/>
                <w:szCs w:val="20"/>
              </w:rPr>
            </w:pPr>
            <w:r>
              <w:rPr>
                <w:rFonts w:ascii="Arial" w:hAnsi="Arial" w:cs="Arial"/>
                <w:b/>
                <w:bCs/>
                <w:sz w:val="20"/>
                <w:szCs w:val="20"/>
              </w:rPr>
              <w:t>Duration</w:t>
            </w:r>
          </w:p>
        </w:tc>
      </w:tr>
      <w:tr>
        <w:tblPrEx>
          <w:tblW w:w="4951" w:type="pct"/>
          <w:tblInd w:w="108" w:type="dxa"/>
          <w:tblLook w:val="04A0"/>
        </w:tblPrEx>
        <w:tc>
          <w:tcPr>
            <w:tcW w:w="2802" w:type="pct"/>
          </w:tcPr>
          <w:p>
            <w:pPr>
              <w:spacing w:after="0"/>
              <w:jc w:val="both"/>
              <w:rPr>
                <w:rFonts w:ascii="Arial" w:hAnsi="Arial" w:cs="Arial"/>
                <w:bCs/>
                <w:sz w:val="20"/>
                <w:szCs w:val="20"/>
              </w:rPr>
            </w:pPr>
            <w:r>
              <w:rPr>
                <w:rFonts w:ascii="Arial" w:hAnsi="Arial" w:cs="Arial"/>
                <w:bCs/>
                <w:sz w:val="20"/>
                <w:szCs w:val="20"/>
              </w:rPr>
              <w:t xml:space="preserve">Tech </w:t>
            </w:r>
            <w:r>
              <w:rPr>
                <w:rFonts w:ascii="Arial" w:hAnsi="Arial" w:cs="Arial"/>
                <w:bCs/>
                <w:sz w:val="20"/>
                <w:szCs w:val="20"/>
              </w:rPr>
              <w:t>Mahindra,</w:t>
            </w:r>
            <w:r>
              <w:rPr>
                <w:rFonts w:ascii="Arial" w:hAnsi="Arial" w:cs="Arial"/>
                <w:bCs/>
                <w:sz w:val="20"/>
                <w:szCs w:val="20"/>
              </w:rPr>
              <w:t xml:space="preserve"> Bangalore, Karnataka, India</w:t>
            </w:r>
          </w:p>
        </w:tc>
        <w:tc>
          <w:tcPr>
            <w:tcW w:w="1127" w:type="pct"/>
          </w:tcPr>
          <w:p>
            <w:pPr>
              <w:shd w:val="clear" w:color="auto" w:fill="FFFFFF"/>
              <w:spacing w:after="0"/>
              <w:rPr>
                <w:rFonts w:ascii="Arial" w:hAnsi="Arial" w:cs="Arial"/>
                <w:bCs/>
                <w:sz w:val="20"/>
                <w:szCs w:val="20"/>
              </w:rPr>
            </w:pPr>
            <w:r>
              <w:rPr>
                <w:rFonts w:ascii="Arial" w:hAnsi="Arial" w:cs="Arial"/>
                <w:bCs/>
                <w:sz w:val="20"/>
                <w:szCs w:val="20"/>
              </w:rPr>
              <w:t>S</w:t>
            </w:r>
            <w:r>
              <w:rPr>
                <w:rFonts w:ascii="Arial" w:hAnsi="Arial" w:cs="Arial"/>
                <w:bCs/>
                <w:sz w:val="20"/>
                <w:szCs w:val="20"/>
              </w:rPr>
              <w:t xml:space="preserve">oftware </w:t>
            </w:r>
            <w:r>
              <w:rPr>
                <w:rFonts w:ascii="Arial" w:hAnsi="Arial" w:cs="Arial"/>
                <w:bCs/>
                <w:sz w:val="20"/>
                <w:szCs w:val="20"/>
              </w:rPr>
              <w:t xml:space="preserve">Development </w:t>
            </w:r>
            <w:r>
              <w:rPr>
                <w:rFonts w:ascii="Arial" w:hAnsi="Arial" w:cs="Arial"/>
                <w:bCs/>
                <w:sz w:val="20"/>
                <w:szCs w:val="20"/>
              </w:rPr>
              <w:t xml:space="preserve"> Engineer </w:t>
            </w:r>
            <w:r>
              <w:rPr>
                <w:rFonts w:ascii="Arial" w:hAnsi="Arial" w:cs="Arial"/>
                <w:bCs/>
                <w:sz w:val="20"/>
                <w:szCs w:val="20"/>
              </w:rPr>
              <w:t>(</w:t>
            </w:r>
            <w:r>
              <w:rPr>
                <w:rFonts w:ascii="Arial" w:hAnsi="Arial" w:cs="Arial"/>
                <w:bCs/>
                <w:sz w:val="20"/>
                <w:szCs w:val="20"/>
              </w:rPr>
              <w:t>Data Science)</w:t>
            </w:r>
          </w:p>
        </w:tc>
        <w:tc>
          <w:tcPr>
            <w:tcW w:w="1071" w:type="pct"/>
          </w:tcPr>
          <w:p>
            <w:pPr>
              <w:spacing w:after="0"/>
              <w:jc w:val="both"/>
              <w:rPr>
                <w:rFonts w:ascii="Arial" w:hAnsi="Arial" w:cs="Arial"/>
                <w:bCs/>
                <w:sz w:val="20"/>
                <w:szCs w:val="20"/>
              </w:rPr>
            </w:pPr>
            <w:r>
              <w:rPr>
                <w:rFonts w:ascii="Arial" w:hAnsi="Arial" w:cs="Arial"/>
                <w:bCs/>
                <w:sz w:val="20"/>
                <w:szCs w:val="20"/>
              </w:rPr>
              <w:t>Sep</w:t>
            </w:r>
            <w:r>
              <w:rPr>
                <w:rFonts w:ascii="Arial" w:hAnsi="Arial" w:cs="Arial"/>
                <w:bCs/>
                <w:sz w:val="20"/>
                <w:szCs w:val="20"/>
              </w:rPr>
              <w:t xml:space="preserve"> 201</w:t>
            </w:r>
            <w:r>
              <w:rPr>
                <w:rFonts w:ascii="Arial" w:hAnsi="Arial" w:cs="Arial"/>
                <w:bCs/>
                <w:sz w:val="20"/>
                <w:szCs w:val="20"/>
              </w:rPr>
              <w:t>6</w:t>
            </w:r>
            <w:r>
              <w:rPr>
                <w:rFonts w:ascii="Arial" w:hAnsi="Arial" w:cs="Arial"/>
                <w:bCs/>
                <w:sz w:val="20"/>
                <w:szCs w:val="20"/>
              </w:rPr>
              <w:t xml:space="preserve"> </w:t>
            </w:r>
            <w:r>
              <w:rPr>
                <w:rFonts w:ascii="Arial" w:hAnsi="Arial" w:cs="Arial"/>
                <w:bCs/>
                <w:sz w:val="20"/>
                <w:szCs w:val="20"/>
              </w:rPr>
              <w:t>– Current</w:t>
            </w:r>
          </w:p>
          <w:p>
            <w:pPr>
              <w:spacing w:after="0"/>
              <w:jc w:val="both"/>
              <w:rPr>
                <w:rFonts w:ascii="Arial" w:hAnsi="Arial" w:cs="Arial"/>
                <w:bCs/>
                <w:sz w:val="20"/>
                <w:szCs w:val="20"/>
              </w:rPr>
            </w:pPr>
            <w:r>
              <w:rPr>
                <w:rFonts w:ascii="Arial" w:hAnsi="Arial" w:cs="Arial"/>
                <w:bCs/>
                <w:sz w:val="20"/>
                <w:szCs w:val="20"/>
              </w:rPr>
              <w:t>(2 Years</w:t>
            </w:r>
            <w:r>
              <w:rPr>
                <w:rFonts w:ascii="Arial" w:hAnsi="Arial" w:cs="Arial"/>
                <w:bCs/>
                <w:sz w:val="20"/>
                <w:szCs w:val="20"/>
              </w:rPr>
              <w:t xml:space="preserve"> 3 Months</w:t>
            </w:r>
            <w:r>
              <w:rPr>
                <w:rFonts w:ascii="Arial" w:hAnsi="Arial" w:cs="Arial"/>
                <w:bCs/>
                <w:sz w:val="20"/>
                <w:szCs w:val="20"/>
              </w:rPr>
              <w:t>)</w:t>
            </w:r>
          </w:p>
        </w:tc>
      </w:tr>
      <w:tr>
        <w:tblPrEx>
          <w:tblW w:w="4951" w:type="pct"/>
          <w:tblInd w:w="108" w:type="dxa"/>
          <w:tblLook w:val="04A0"/>
        </w:tblPrEx>
        <w:tc>
          <w:tcPr>
            <w:tcW w:w="2802" w:type="pct"/>
          </w:tcPr>
          <w:p>
            <w:pPr>
              <w:spacing w:after="0"/>
              <w:jc w:val="both"/>
              <w:rPr>
                <w:rFonts w:ascii="Arial" w:hAnsi="Arial" w:cs="Arial"/>
                <w:b/>
                <w:bCs/>
                <w:sz w:val="20"/>
                <w:szCs w:val="20"/>
              </w:rPr>
            </w:pPr>
            <w:r>
              <w:rPr>
                <w:rFonts w:ascii="Arial" w:hAnsi="Arial" w:cs="Arial"/>
                <w:bCs/>
                <w:sz w:val="20"/>
                <w:szCs w:val="20"/>
              </w:rPr>
              <w:t xml:space="preserve">Ardent Collaboration PVT </w:t>
            </w:r>
            <w:r>
              <w:rPr>
                <w:rFonts w:ascii="Arial" w:hAnsi="Arial" w:cs="Arial"/>
                <w:bCs/>
                <w:sz w:val="20"/>
                <w:szCs w:val="20"/>
              </w:rPr>
              <w:t>LTD,</w:t>
            </w:r>
            <w:r>
              <w:rPr>
                <w:rFonts w:ascii="Arial" w:hAnsi="Arial" w:cs="Arial"/>
                <w:bCs/>
                <w:sz w:val="20"/>
                <w:szCs w:val="20"/>
              </w:rPr>
              <w:t xml:space="preserve"> K</w:t>
            </w:r>
            <w:r>
              <w:rPr>
                <w:rFonts w:ascii="Arial" w:hAnsi="Arial" w:cs="Arial"/>
                <w:bCs/>
                <w:sz w:val="20"/>
                <w:szCs w:val="20"/>
              </w:rPr>
              <w:t>olkata</w:t>
            </w:r>
            <w:r>
              <w:rPr>
                <w:rFonts w:ascii="Arial" w:hAnsi="Arial" w:cs="Arial"/>
                <w:bCs/>
                <w:sz w:val="20"/>
                <w:szCs w:val="20"/>
              </w:rPr>
              <w:t>, India</w:t>
            </w:r>
          </w:p>
        </w:tc>
        <w:tc>
          <w:tcPr>
            <w:tcW w:w="1127" w:type="pct"/>
          </w:tcPr>
          <w:p>
            <w:pPr>
              <w:shd w:val="clear" w:color="auto" w:fill="FFFFFF"/>
              <w:spacing w:after="0"/>
              <w:rPr>
                <w:rFonts w:ascii="Arial" w:hAnsi="Arial" w:cs="Arial"/>
                <w:bCs/>
                <w:sz w:val="20"/>
                <w:szCs w:val="20"/>
              </w:rPr>
            </w:pPr>
            <w:r>
              <w:rPr>
                <w:rFonts w:ascii="Arial" w:hAnsi="Arial" w:cs="Arial"/>
                <w:bCs/>
                <w:sz w:val="20"/>
                <w:szCs w:val="20"/>
              </w:rPr>
              <w:t>Research Intern</w:t>
            </w:r>
            <w:r>
              <w:rPr>
                <w:rFonts w:ascii="Arial" w:hAnsi="Arial" w:cs="Arial"/>
                <w:bCs/>
                <w:sz w:val="20"/>
                <w:szCs w:val="20"/>
              </w:rPr>
              <w:t>ship</w:t>
            </w:r>
          </w:p>
          <w:p>
            <w:pPr>
              <w:shd w:val="clear" w:color="auto" w:fill="FFFFFF"/>
              <w:spacing w:after="0"/>
              <w:rPr>
                <w:rFonts w:ascii="Arial" w:hAnsi="Arial" w:cs="Arial"/>
                <w:bCs/>
                <w:sz w:val="20"/>
                <w:szCs w:val="20"/>
              </w:rPr>
            </w:pPr>
            <w:r>
              <w:rPr>
                <w:rFonts w:ascii="Arial" w:hAnsi="Arial" w:cs="Arial"/>
                <w:bCs/>
                <w:sz w:val="20"/>
                <w:szCs w:val="20"/>
              </w:rPr>
              <w:t>(Churn Analysis)</w:t>
            </w:r>
          </w:p>
        </w:tc>
        <w:tc>
          <w:tcPr>
            <w:tcW w:w="1071" w:type="pct"/>
          </w:tcPr>
          <w:p>
            <w:pPr>
              <w:shd w:val="clear" w:color="auto" w:fill="FFFFFF"/>
              <w:spacing w:after="0"/>
              <w:rPr>
                <w:rFonts w:ascii="Arial" w:hAnsi="Arial" w:cs="Arial"/>
                <w:bCs/>
                <w:sz w:val="20"/>
                <w:szCs w:val="20"/>
              </w:rPr>
            </w:pPr>
            <w:r>
              <w:rPr>
                <w:rFonts w:ascii="Arial" w:hAnsi="Arial" w:cs="Arial"/>
                <w:bCs/>
                <w:sz w:val="20"/>
                <w:szCs w:val="20"/>
              </w:rPr>
              <w:t>Jun</w:t>
            </w:r>
            <w:r>
              <w:rPr>
                <w:rFonts w:ascii="Arial" w:hAnsi="Arial" w:cs="Arial"/>
                <w:bCs/>
                <w:sz w:val="20"/>
                <w:szCs w:val="20"/>
              </w:rPr>
              <w:t xml:space="preserve"> 201</w:t>
            </w:r>
            <w:r>
              <w:rPr>
                <w:rFonts w:ascii="Arial" w:hAnsi="Arial" w:cs="Arial"/>
                <w:bCs/>
                <w:sz w:val="20"/>
                <w:szCs w:val="20"/>
              </w:rPr>
              <w:t>5</w:t>
            </w:r>
            <w:r>
              <w:rPr>
                <w:rFonts w:ascii="Arial" w:hAnsi="Arial" w:cs="Arial"/>
                <w:bCs/>
                <w:sz w:val="20"/>
                <w:szCs w:val="20"/>
              </w:rPr>
              <w:t xml:space="preserve"> - </w:t>
            </w:r>
            <w:r>
              <w:rPr>
                <w:rFonts w:ascii="Arial" w:hAnsi="Arial" w:cs="Arial"/>
                <w:bCs/>
                <w:sz w:val="20"/>
                <w:szCs w:val="20"/>
              </w:rPr>
              <w:t>Aug</w:t>
            </w:r>
            <w:r>
              <w:rPr>
                <w:rFonts w:ascii="Arial" w:hAnsi="Arial" w:cs="Arial"/>
                <w:bCs/>
                <w:sz w:val="20"/>
                <w:szCs w:val="20"/>
              </w:rPr>
              <w:t xml:space="preserve"> 201</w:t>
            </w:r>
            <w:r>
              <w:rPr>
                <w:rFonts w:ascii="Arial" w:hAnsi="Arial" w:cs="Arial"/>
                <w:bCs/>
                <w:sz w:val="20"/>
                <w:szCs w:val="20"/>
              </w:rPr>
              <w:t>5</w:t>
            </w:r>
          </w:p>
          <w:p>
            <w:pPr>
              <w:shd w:val="clear" w:color="auto" w:fill="FFFFFF"/>
              <w:spacing w:after="0"/>
              <w:rPr>
                <w:rFonts w:ascii="Arial" w:hAnsi="Arial" w:cs="Arial"/>
                <w:bCs/>
                <w:sz w:val="20"/>
                <w:szCs w:val="20"/>
              </w:rPr>
            </w:pPr>
            <w:r>
              <w:rPr>
                <w:rFonts w:ascii="Arial" w:hAnsi="Arial" w:cs="Arial"/>
                <w:bCs/>
                <w:sz w:val="20"/>
                <w:szCs w:val="20"/>
              </w:rPr>
              <w:t>(3 Months)</w:t>
            </w:r>
          </w:p>
        </w:tc>
      </w:tr>
    </w:tbl>
    <w:p>
      <w:pPr>
        <w:pStyle w:val="ListParagraph"/>
        <w:spacing w:after="0"/>
        <w:jc w:val="both"/>
        <w:rPr>
          <w:rFonts w:ascii="Arial" w:hAnsi="Arial" w:cs="Arial"/>
          <w:sz w:val="20"/>
          <w:szCs w:val="20"/>
        </w:rPr>
      </w:pPr>
    </w:p>
    <w:p>
      <w:pPr>
        <w:spacing w:after="0"/>
        <w:jc w:val="both"/>
        <w:rPr>
          <w:rFonts w:ascii="Arial" w:hAnsi="Arial" w:cs="Arial"/>
          <w:b/>
          <w:bCs/>
          <w:szCs w:val="20"/>
        </w:rPr>
      </w:pPr>
    </w:p>
    <w:p>
      <w:pPr>
        <w:spacing w:after="0"/>
        <w:jc w:val="both"/>
        <w:rPr>
          <w:rFonts w:ascii="Arial" w:hAnsi="Arial" w:cs="Arial"/>
          <w:b/>
          <w:bCs/>
          <w:szCs w:val="20"/>
        </w:rPr>
      </w:pPr>
      <w:r>
        <w:rPr>
          <w:rFonts w:ascii="Arial" w:hAnsi="Arial" w:cs="Arial"/>
          <w:b/>
          <w:bCs/>
          <w:szCs w:val="20"/>
        </w:rPr>
        <w:t>PROJECTS HANDLED</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883"/>
        <w:gridCol w:w="8799"/>
      </w:tblGrid>
      <w:tr>
        <w:tblPrEx>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Project #1</w:t>
            </w:r>
          </w:p>
        </w:tc>
        <w:tc>
          <w:tcPr>
            <w:tcW w:w="8799" w:type="dxa"/>
            <w:shd w:val="clear" w:color="auto" w:fill="D9D9D9"/>
          </w:tcPr>
          <w:p>
            <w:pPr>
              <w:spacing w:after="0"/>
              <w:jc w:val="both"/>
              <w:rPr>
                <w:rFonts w:ascii="Arial" w:hAnsi="Arial" w:cs="Arial"/>
                <w:sz w:val="20"/>
                <w:szCs w:val="20"/>
              </w:rPr>
            </w:pPr>
            <w:r>
              <w:rPr>
                <w:rFonts w:ascii="Arial" w:hAnsi="Arial" w:cs="Arial"/>
                <w:bCs/>
                <w:sz w:val="20"/>
                <w:szCs w:val="20"/>
              </w:rPr>
              <w:t>DATA-03</w:t>
            </w:r>
            <w:r>
              <w:rPr>
                <w:rFonts w:ascii="Arial" w:hAnsi="Arial" w:cs="Arial"/>
                <w:bCs/>
                <w:sz w:val="20"/>
                <w:szCs w:val="20"/>
              </w:rPr>
              <w:t>_BFS</w:t>
            </w:r>
            <w:r>
              <w:rPr>
                <w:rFonts w:ascii="Arial" w:hAnsi="Arial" w:cs="Arial"/>
                <w:bCs/>
                <w:sz w:val="20"/>
                <w:szCs w:val="20"/>
              </w:rPr>
              <w:t>I</w:t>
            </w:r>
            <w:r>
              <w:rPr>
                <w:rFonts w:ascii="Arial" w:hAnsi="Arial" w:cs="Arial"/>
                <w:bCs/>
                <w:sz w:val="20"/>
                <w:szCs w:val="20"/>
              </w:rPr>
              <w:t xml:space="preserve"> Projects </w:t>
            </w:r>
            <w:r>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t>Jan</w:t>
            </w:r>
            <w:r>
              <w:rPr>
                <w:rFonts w:ascii="Arial" w:hAnsi="Arial" w:cs="Arial"/>
                <w:sz w:val="20"/>
                <w:szCs w:val="20"/>
              </w:rPr>
              <w:t xml:space="preserve"> 2017</w:t>
            </w:r>
            <w:r>
              <w:rPr>
                <w:rFonts w:ascii="Arial" w:hAnsi="Arial" w:cs="Arial"/>
                <w:sz w:val="20"/>
                <w:szCs w:val="20"/>
              </w:rPr>
              <w:t xml:space="preserve"> </w:t>
            </w:r>
            <w:r>
              <w:rPr>
                <w:rFonts w:ascii="Arial" w:hAnsi="Arial" w:cs="Arial"/>
                <w:sz w:val="20"/>
                <w:szCs w:val="20"/>
              </w:rPr>
              <w:t>–</w:t>
            </w:r>
            <w:r>
              <w:rPr>
                <w:rFonts w:ascii="Arial" w:hAnsi="Arial" w:cs="Arial"/>
                <w:sz w:val="20"/>
                <w:szCs w:val="20"/>
              </w:rPr>
              <w:t xml:space="preserve"> </w:t>
            </w:r>
            <w:r>
              <w:rPr>
                <w:rFonts w:ascii="Arial" w:hAnsi="Arial" w:cs="Arial"/>
                <w:sz w:val="20"/>
                <w:szCs w:val="20"/>
              </w:rPr>
              <w:t>Current</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Name of the client</w:t>
            </w:r>
          </w:p>
        </w:tc>
        <w:tc>
          <w:tcPr>
            <w:tcW w:w="8799" w:type="dxa"/>
          </w:tcPr>
          <w:p>
            <w:pPr>
              <w:spacing w:after="0" w:line="240" w:lineRule="auto"/>
              <w:jc w:val="both"/>
              <w:rPr>
                <w:rFonts w:ascii="Arial" w:hAnsi="Arial" w:cs="Arial"/>
                <w:b/>
                <w:sz w:val="20"/>
                <w:szCs w:val="20"/>
              </w:rPr>
            </w:pPr>
            <w:r>
              <w:rPr>
                <w:rFonts w:ascii="Arial" w:hAnsi="Arial" w:cs="Arial"/>
                <w:b/>
                <w:sz w:val="20"/>
                <w:szCs w:val="20"/>
              </w:rPr>
              <w:t>Morgan Stanley</w:t>
            </w:r>
            <w:r>
              <w:rPr>
                <w:rFonts w:ascii="Arial" w:hAnsi="Arial" w:cs="Arial"/>
                <w:b/>
                <w:sz w:val="20"/>
                <w:szCs w:val="20"/>
              </w:rPr>
              <w:t xml:space="preserve">, Bamboo Insurance- Brite </w:t>
            </w:r>
            <w:r>
              <w:rPr>
                <w:rFonts w:ascii="Arial" w:hAnsi="Arial" w:cs="Arial"/>
                <w:b/>
                <w:sz w:val="20"/>
                <w:szCs w:val="20"/>
              </w:rPr>
              <w:t>Data (</w:t>
            </w:r>
            <w:r>
              <w:rPr>
                <w:rFonts w:ascii="Arial" w:hAnsi="Arial" w:cs="Arial"/>
                <w:b/>
                <w:sz w:val="20"/>
                <w:szCs w:val="20"/>
              </w:rPr>
              <w:t>IWS)</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Technologies used</w:t>
            </w:r>
          </w:p>
        </w:tc>
        <w:tc>
          <w:tcPr>
            <w:tcW w:w="8799" w:type="dxa"/>
          </w:tcPr>
          <w:p>
            <w:pPr>
              <w:spacing w:after="0" w:line="240"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R</w:t>
            </w:r>
            <w:r>
              <w:rPr>
                <w:rFonts w:ascii="Arial" w:hAnsi="Arial" w:cs="Arial"/>
                <w:b/>
                <w:sz w:val="20"/>
                <w:szCs w:val="20"/>
              </w:rPr>
              <w:t>,</w:t>
            </w:r>
            <w:r>
              <w:rPr>
                <w:rFonts w:ascii="Arial" w:hAnsi="Arial" w:cs="Arial"/>
                <w:b/>
                <w:sz w:val="20"/>
                <w:szCs w:val="20"/>
              </w:rPr>
              <w:t xml:space="preserve"> Python, SAS </w:t>
            </w:r>
            <w:r>
              <w:rPr>
                <w:rFonts w:ascii="Arial" w:hAnsi="Arial" w:cs="Arial"/>
                <w:b/>
                <w:sz w:val="20"/>
                <w:szCs w:val="20"/>
              </w:rPr>
              <w:t>EM</w:t>
            </w:r>
            <w:r>
              <w:rPr>
                <w:rFonts w:ascii="Arial" w:hAnsi="Arial" w:cs="Arial"/>
                <w:b/>
                <w:sz w:val="20"/>
                <w:szCs w:val="20"/>
              </w:rPr>
              <w:t>, ML,</w:t>
            </w:r>
            <w:r>
              <w:rPr>
                <w:rFonts w:ascii="Arial" w:hAnsi="Arial" w:cs="Arial"/>
                <w:b/>
                <w:sz w:val="20"/>
                <w:szCs w:val="20"/>
              </w:rPr>
              <w:t xml:space="preserve"> Tableau , </w:t>
            </w:r>
            <w:r>
              <w:rPr>
                <w:rFonts w:ascii="Arial" w:hAnsi="Arial" w:cs="Arial"/>
                <w:b/>
                <w:sz w:val="20"/>
                <w:szCs w:val="20"/>
              </w:rPr>
              <w:t xml:space="preserve">IBM </w:t>
            </w:r>
            <w:r>
              <w:rPr>
                <w:rFonts w:ascii="Arial" w:hAnsi="Arial" w:cs="Arial"/>
                <w:b/>
                <w:sz w:val="20"/>
                <w:szCs w:val="20"/>
              </w:rPr>
              <w:t xml:space="preserve">WATSON </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Description</w:t>
            </w:r>
          </w:p>
        </w:tc>
        <w:tc>
          <w:tcPr>
            <w:tcW w:w="8799" w:type="dxa"/>
          </w:tcPr>
          <w:p>
            <w:pPr>
              <w:spacing w:after="0"/>
              <w:jc w:val="both"/>
              <w:rPr>
                <w:rFonts w:ascii="Arial" w:hAnsi="Arial" w:cs="Arial"/>
                <w:sz w:val="20"/>
                <w:szCs w:val="20"/>
              </w:rPr>
            </w:pPr>
            <w:r>
              <w:rPr>
                <w:rFonts w:ascii="Arial" w:hAnsi="Arial" w:cs="Arial"/>
                <w:sz w:val="20"/>
                <w:szCs w:val="20"/>
              </w:rPr>
              <w:t xml:space="preserve">The </w:t>
            </w:r>
            <w:r>
              <w:rPr>
                <w:rFonts w:ascii="Arial" w:hAnsi="Arial" w:cs="Arial"/>
                <w:sz w:val="20"/>
                <w:szCs w:val="20"/>
              </w:rPr>
              <w:t>objective</w:t>
            </w:r>
            <w:r>
              <w:rPr>
                <w:rFonts w:ascii="Arial" w:hAnsi="Arial" w:cs="Arial"/>
                <w:sz w:val="20"/>
                <w:szCs w:val="20"/>
              </w:rPr>
              <w:t>s</w:t>
            </w:r>
            <w:r>
              <w:rPr>
                <w:rFonts w:ascii="Arial" w:hAnsi="Arial" w:cs="Arial"/>
                <w:sz w:val="20"/>
                <w:szCs w:val="20"/>
              </w:rPr>
              <w:t xml:space="preserve"> of the project</w:t>
            </w:r>
            <w:r>
              <w:rPr>
                <w:rFonts w:ascii="Arial" w:hAnsi="Arial" w:cs="Arial"/>
                <w:sz w:val="20"/>
                <w:szCs w:val="20"/>
              </w:rPr>
              <w:t>s</w:t>
            </w:r>
            <w:r>
              <w:rPr>
                <w:rFonts w:ascii="Arial" w:hAnsi="Arial" w:cs="Arial"/>
                <w:sz w:val="20"/>
                <w:szCs w:val="20"/>
              </w:rPr>
              <w:t xml:space="preserve"> </w:t>
            </w:r>
            <w:r>
              <w:rPr>
                <w:rFonts w:ascii="Arial" w:hAnsi="Arial" w:cs="Arial"/>
                <w:sz w:val="20"/>
                <w:szCs w:val="20"/>
              </w:rPr>
              <w:t>are</w:t>
            </w:r>
            <w:r>
              <w:rPr>
                <w:rFonts w:ascii="Arial" w:hAnsi="Arial" w:cs="Arial"/>
                <w:sz w:val="20"/>
                <w:szCs w:val="20"/>
              </w:rPr>
              <w:t xml:space="preserve"> to </w:t>
            </w:r>
            <w:r>
              <w:rPr>
                <w:rFonts w:ascii="Arial" w:hAnsi="Arial" w:cs="Arial"/>
                <w:sz w:val="20"/>
                <w:szCs w:val="20"/>
              </w:rPr>
              <w:t>create</w:t>
            </w:r>
            <w:r>
              <w:rPr>
                <w:rFonts w:ascii="Arial" w:hAnsi="Arial" w:cs="Arial"/>
                <w:sz w:val="20"/>
                <w:szCs w:val="20"/>
              </w:rPr>
              <w:t xml:space="preserve"> updated dashboard</w:t>
            </w:r>
            <w:r>
              <w:rPr>
                <w:rFonts w:ascii="Arial" w:hAnsi="Arial" w:cs="Arial"/>
                <w:sz w:val="20"/>
                <w:szCs w:val="20"/>
              </w:rPr>
              <w:t>s</w:t>
            </w:r>
            <w:r>
              <w:rPr>
                <w:rFonts w:ascii="Arial" w:hAnsi="Arial" w:cs="Arial"/>
                <w:sz w:val="20"/>
                <w:szCs w:val="20"/>
              </w:rPr>
              <w:t xml:space="preserve"> </w:t>
            </w:r>
            <w:r>
              <w:rPr>
                <w:rFonts w:ascii="Arial" w:hAnsi="Arial" w:cs="Arial"/>
                <w:sz w:val="20"/>
                <w:szCs w:val="20"/>
              </w:rPr>
              <w:t>to identify trends and issues, uncover new insights, and fine-tune operations to meet business goals</w:t>
            </w:r>
            <w:r>
              <w:rPr>
                <w:rFonts w:ascii="Arial" w:hAnsi="Arial" w:cs="Arial"/>
                <w:sz w:val="20"/>
                <w:szCs w:val="20"/>
              </w:rPr>
              <w:t xml:space="preserve"> </w:t>
            </w:r>
            <w:r>
              <w:rPr>
                <w:rFonts w:ascii="Arial" w:hAnsi="Arial" w:cs="Arial"/>
                <w:sz w:val="20"/>
                <w:szCs w:val="20"/>
              </w:rPr>
              <w:t>and</w:t>
            </w:r>
            <w:r>
              <w:rPr>
                <w:rFonts w:ascii="Arial" w:hAnsi="Arial" w:cs="Arial"/>
                <w:sz w:val="20"/>
                <w:szCs w:val="20"/>
              </w:rPr>
              <w:t xml:space="preserve"> </w:t>
            </w:r>
            <w:r>
              <w:rPr>
                <w:rFonts w:ascii="Arial" w:hAnsi="Arial" w:cs="Arial"/>
                <w:sz w:val="20"/>
                <w:szCs w:val="20"/>
              </w:rPr>
              <w:t>assist</w:t>
            </w:r>
            <w:r>
              <w:rPr>
                <w:rFonts w:ascii="Arial" w:hAnsi="Arial" w:cs="Arial"/>
                <w:sz w:val="20"/>
                <w:szCs w:val="20"/>
              </w:rPr>
              <w:t xml:space="preserve"> in</w:t>
            </w:r>
            <w:r>
              <w:rPr>
                <w:rFonts w:ascii="Arial" w:hAnsi="Arial" w:cs="Arial"/>
                <w:sz w:val="20"/>
                <w:szCs w:val="20"/>
              </w:rPr>
              <w:t xml:space="preserve"> </w:t>
            </w:r>
            <w:r>
              <w:rPr>
                <w:rFonts w:ascii="Arial" w:hAnsi="Arial" w:cs="Arial"/>
                <w:sz w:val="20"/>
                <w:szCs w:val="20"/>
              </w:rPr>
              <w:t>analyzing</w:t>
            </w:r>
            <w:r>
              <w:rPr>
                <w:rFonts w:ascii="Arial" w:hAnsi="Arial" w:cs="Arial"/>
                <w:sz w:val="20"/>
                <w:szCs w:val="20"/>
              </w:rPr>
              <w:t xml:space="preserve"> corporate </w:t>
            </w:r>
            <w:r>
              <w:rPr>
                <w:rFonts w:ascii="Arial" w:hAnsi="Arial" w:cs="Arial"/>
                <w:sz w:val="20"/>
                <w:szCs w:val="20"/>
              </w:rPr>
              <w:t xml:space="preserve">financial </w:t>
            </w:r>
            <w:r>
              <w:rPr>
                <w:rFonts w:ascii="Arial" w:hAnsi="Arial" w:cs="Arial"/>
                <w:sz w:val="20"/>
                <w:szCs w:val="20"/>
              </w:rPr>
              <w:t>data to aid in decision-making for strategic planning process for the</w:t>
            </w:r>
            <w:r>
              <w:rPr>
                <w:rFonts w:ascii="Arial" w:hAnsi="Arial" w:cs="Arial"/>
                <w:sz w:val="20"/>
                <w:szCs w:val="20"/>
              </w:rPr>
              <w:t xml:space="preserve"> organization</w:t>
            </w:r>
            <w:r>
              <w:rPr>
                <w:rFonts w:ascii="Arial" w:hAnsi="Arial" w:cs="Arial"/>
                <w:sz w:val="20"/>
                <w:szCs w:val="20"/>
              </w:rPr>
              <w:t>.</w:t>
            </w:r>
          </w:p>
        </w:tc>
      </w:tr>
      <w:tr>
        <w:tblPrEx>
          <w:tblW w:w="0" w:type="auto"/>
          <w:tblInd w:w="108" w:type="dxa"/>
          <w:tblLook w:val="04A0"/>
        </w:tblPrEx>
        <w:tc>
          <w:tcPr>
            <w:tcW w:w="1883" w:type="dxa"/>
            <w:shd w:val="clear" w:color="auto" w:fill="D9D9D9"/>
          </w:tcPr>
          <w:p>
            <w:pPr>
              <w:spacing w:after="0" w:line="240" w:lineRule="auto"/>
              <w:jc w:val="both"/>
              <w:rPr>
                <w:rFonts w:ascii="Arial" w:hAnsi="Arial" w:cs="Arial"/>
                <w:sz w:val="20"/>
                <w:szCs w:val="20"/>
              </w:rPr>
            </w:pPr>
            <w:r>
              <w:rPr>
                <w:rFonts w:ascii="Arial" w:hAnsi="Arial" w:cs="Arial"/>
                <w:bCs/>
                <w:sz w:val="20"/>
                <w:szCs w:val="20"/>
              </w:rPr>
              <w:t xml:space="preserve">Responsibilities: </w:t>
            </w:r>
          </w:p>
          <w:p>
            <w:pPr>
              <w:spacing w:after="0"/>
              <w:jc w:val="both"/>
              <w:rPr>
                <w:rFonts w:ascii="Arial" w:hAnsi="Arial" w:cs="Arial"/>
                <w:bCs/>
                <w:sz w:val="20"/>
                <w:szCs w:val="20"/>
              </w:rPr>
            </w:pPr>
          </w:p>
        </w:tc>
        <w:tc>
          <w:tcPr>
            <w:tcW w:w="8799" w:type="dxa"/>
          </w:tcPr>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Worked on Time Series Forecasting and competitive pricing of policies for domestic and international market places using Python,</w:t>
            </w:r>
            <w:r>
              <w:rPr>
                <w:rFonts w:ascii="Arial" w:hAnsi="Arial" w:cs="Arial"/>
                <w:sz w:val="20"/>
                <w:szCs w:val="20"/>
              </w:rPr>
              <w:t xml:space="preserve">SAS </w:t>
            </w:r>
            <w:r>
              <w:rPr>
                <w:rFonts w:ascii="Arial" w:hAnsi="Arial" w:cs="Arial"/>
                <w:sz w:val="20"/>
                <w:szCs w:val="20"/>
              </w:rPr>
              <w:t>&amp; ML</w:t>
            </w:r>
            <w:r>
              <w:rPr>
                <w:rFonts w:ascii="Arial" w:hAnsi="Arial" w:cs="Arial"/>
                <w:sz w:val="20"/>
                <w:szCs w:val="20"/>
              </w:rPr>
              <w:t xml:space="preserve"> Algorithm</w:t>
            </w:r>
            <w:r>
              <w:rPr>
                <w:rFonts w:ascii="Arial" w:hAnsi="Arial" w:cs="Arial"/>
                <w:sz w:val="20"/>
                <w:szCs w:val="20"/>
              </w:rPr>
              <w:t>s</w:t>
            </w:r>
            <w:r>
              <w:rPr>
                <w:rFonts w:ascii="Arial" w:hAnsi="Arial" w:cs="Arial"/>
                <w:sz w:val="20"/>
                <w:szCs w:val="20"/>
              </w:rPr>
              <w:t>.</w:t>
            </w:r>
            <w:r>
              <w:rPr>
                <w:rFonts w:ascii="Arial" w:hAnsi="Arial" w:cs="Arial"/>
                <w:sz w:val="20"/>
                <w:szCs w:val="20"/>
              </w:rPr>
              <w:t xml:space="preserve"> Used Classification Techniques to Predict Customers engagement </w:t>
            </w:r>
            <w:r>
              <w:rPr>
                <w:rFonts w:ascii="Arial" w:hAnsi="Arial" w:cs="Arial"/>
                <w:sz w:val="20"/>
                <w:szCs w:val="20"/>
              </w:rPr>
              <w:t xml:space="preserve">and </w:t>
            </w:r>
            <w:r>
              <w:rPr>
                <w:rFonts w:ascii="Arial" w:hAnsi="Arial" w:cs="Arial"/>
                <w:sz w:val="20"/>
                <w:szCs w:val="20"/>
              </w:rPr>
              <w:t>claims</w:t>
            </w:r>
            <w:r>
              <w:rPr>
                <w:rFonts w:ascii="Arial" w:hAnsi="Arial" w:cs="Arial"/>
                <w:sz w:val="20"/>
                <w:szCs w:val="20"/>
              </w:rPr>
              <w:t xml:space="preserve"> in future.</w:t>
            </w:r>
          </w:p>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 xml:space="preserve">Integrating R </w:t>
            </w:r>
            <w:r>
              <w:rPr>
                <w:rFonts w:ascii="Arial" w:hAnsi="Arial" w:cs="Arial"/>
                <w:sz w:val="20"/>
                <w:szCs w:val="20"/>
              </w:rPr>
              <w:t>with</w:t>
            </w:r>
            <w:r>
              <w:rPr>
                <w:rFonts w:ascii="Arial" w:hAnsi="Arial" w:cs="Arial"/>
                <w:sz w:val="20"/>
                <w:szCs w:val="20"/>
              </w:rPr>
              <w:t xml:space="preserve"> tableau for</w:t>
            </w:r>
            <w:r>
              <w:rPr>
                <w:rFonts w:ascii="Arial" w:hAnsi="Arial" w:cs="Arial"/>
                <w:sz w:val="20"/>
                <w:szCs w:val="20"/>
              </w:rPr>
              <w:t xml:space="preserve"> </w:t>
            </w:r>
            <w:r>
              <w:rPr>
                <w:rFonts w:ascii="Arial" w:hAnsi="Arial" w:cs="Arial"/>
                <w:sz w:val="20"/>
                <w:szCs w:val="20"/>
              </w:rPr>
              <w:t>Profit</w:t>
            </w:r>
            <w:r>
              <w:rPr>
                <w:rFonts w:ascii="Arial" w:hAnsi="Arial" w:cs="Arial"/>
                <w:sz w:val="20"/>
                <w:szCs w:val="20"/>
              </w:rPr>
              <w:t xml:space="preserve"> prediction and </w:t>
            </w:r>
            <w:r>
              <w:rPr>
                <w:rFonts w:ascii="Arial" w:hAnsi="Arial" w:cs="Arial"/>
                <w:sz w:val="20"/>
                <w:szCs w:val="20"/>
              </w:rPr>
              <w:t xml:space="preserve">visualization of </w:t>
            </w:r>
            <w:r>
              <w:rPr>
                <w:rFonts w:ascii="Arial" w:hAnsi="Arial" w:cs="Arial"/>
                <w:sz w:val="20"/>
                <w:szCs w:val="20"/>
              </w:rPr>
              <w:t>Demand analysis of different policies using ML Algorithms for</w:t>
            </w:r>
            <w:r>
              <w:rPr>
                <w:rFonts w:ascii="Arial" w:hAnsi="Arial" w:cs="Arial"/>
                <w:sz w:val="20"/>
                <w:szCs w:val="20"/>
              </w:rPr>
              <w:t xml:space="preserve"> development of Reports</w:t>
            </w:r>
            <w:r>
              <w:rPr>
                <w:rFonts w:ascii="Arial" w:hAnsi="Arial" w:cs="Arial"/>
                <w:sz w:val="20"/>
                <w:szCs w:val="20"/>
              </w:rPr>
              <w:t>.</w:t>
            </w:r>
          </w:p>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 xml:space="preserve">Developed dashboard for Mortgages </w:t>
            </w:r>
            <w:r>
              <w:rPr>
                <w:rFonts w:ascii="Arial" w:hAnsi="Arial" w:cs="Arial"/>
                <w:sz w:val="20"/>
                <w:szCs w:val="20"/>
              </w:rPr>
              <w:t>and</w:t>
            </w:r>
            <w:r>
              <w:rPr>
                <w:rFonts w:ascii="Arial" w:hAnsi="Arial" w:cs="Arial"/>
                <w:sz w:val="20"/>
                <w:szCs w:val="20"/>
              </w:rPr>
              <w:t xml:space="preserve"> Personal Loans,</w:t>
            </w:r>
            <w:r>
              <w:rPr>
                <w:rFonts w:ascii="Arial" w:hAnsi="Arial" w:cs="Arial"/>
                <w:sz w:val="20"/>
                <w:szCs w:val="20"/>
              </w:rPr>
              <w:t xml:space="preserve"> </w:t>
            </w:r>
            <w:r>
              <w:rPr>
                <w:rFonts w:ascii="Arial" w:hAnsi="Arial" w:cs="Arial"/>
                <w:sz w:val="20"/>
                <w:szCs w:val="20"/>
              </w:rPr>
              <w:t>portfolio.</w:t>
            </w:r>
          </w:p>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Developed the dashboard for Account management: Region,</w:t>
            </w:r>
            <w:r>
              <w:rPr>
                <w:rFonts w:ascii="Arial" w:hAnsi="Arial" w:cs="Arial"/>
                <w:sz w:val="20"/>
                <w:szCs w:val="20"/>
              </w:rPr>
              <w:t xml:space="preserve"> </w:t>
            </w:r>
            <w:r>
              <w:rPr>
                <w:rFonts w:ascii="Arial" w:hAnsi="Arial" w:cs="Arial"/>
                <w:sz w:val="20"/>
                <w:szCs w:val="20"/>
              </w:rPr>
              <w:t>Brands,</w:t>
            </w:r>
            <w:r>
              <w:rPr>
                <w:rFonts w:ascii="Arial" w:hAnsi="Arial" w:cs="Arial"/>
                <w:sz w:val="20"/>
                <w:szCs w:val="20"/>
              </w:rPr>
              <w:t xml:space="preserve"> </w:t>
            </w:r>
            <w:r>
              <w:rPr>
                <w:rFonts w:ascii="Arial" w:hAnsi="Arial" w:cs="Arial"/>
                <w:sz w:val="20"/>
                <w:szCs w:val="20"/>
              </w:rPr>
              <w:t>Arrears and IO Dashboard</w:t>
            </w:r>
            <w:r>
              <w:rPr>
                <w:rFonts w:ascii="Arial" w:hAnsi="Arial" w:cs="Arial"/>
                <w:sz w:val="20"/>
                <w:szCs w:val="20"/>
              </w:rPr>
              <w:t>.</w:t>
            </w:r>
          </w:p>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Developed the Executive Summary dashboard.</w:t>
            </w:r>
          </w:p>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Developed the Risk Appetite dashboard.</w:t>
            </w:r>
          </w:p>
          <w:p>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Worked with Animations,</w:t>
            </w:r>
            <w:r>
              <w:rPr>
                <w:rFonts w:ascii="Arial" w:hAnsi="Arial" w:cs="Arial"/>
                <w:sz w:val="20"/>
                <w:szCs w:val="20"/>
              </w:rPr>
              <w:t xml:space="preserve"> </w:t>
            </w:r>
            <w:r>
              <w:rPr>
                <w:rFonts w:ascii="Arial" w:hAnsi="Arial" w:cs="Arial"/>
                <w:sz w:val="20"/>
                <w:szCs w:val="20"/>
              </w:rPr>
              <w:t>Storyboarding and MoM/YoY/</w:t>
            </w:r>
            <w:r>
              <w:rPr>
                <w:rFonts w:ascii="Arial" w:hAnsi="Arial" w:cs="Arial"/>
                <w:sz w:val="20"/>
                <w:szCs w:val="20"/>
              </w:rPr>
              <w:t>QoQ</w:t>
            </w:r>
            <w:r>
              <w:rPr>
                <w:rFonts w:ascii="Arial" w:hAnsi="Arial" w:cs="Arial"/>
                <w:sz w:val="20"/>
                <w:szCs w:val="20"/>
              </w:rPr>
              <w:t xml:space="preserve"> calculations.</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Project #2</w:t>
            </w:r>
          </w:p>
        </w:tc>
        <w:tc>
          <w:tcPr>
            <w:tcW w:w="8799" w:type="dxa"/>
            <w:shd w:val="clear" w:color="auto" w:fill="D9D9D9"/>
          </w:tcPr>
          <w:p>
            <w:pPr>
              <w:spacing w:after="0"/>
              <w:jc w:val="both"/>
              <w:rPr>
                <w:rFonts w:ascii="Arial" w:hAnsi="Arial" w:cs="Arial"/>
                <w:sz w:val="20"/>
                <w:szCs w:val="20"/>
              </w:rPr>
            </w:pPr>
            <w:r>
              <w:rPr>
                <w:rFonts w:ascii="Arial" w:hAnsi="Arial" w:cs="Arial"/>
                <w:bCs/>
                <w:sz w:val="20"/>
                <w:szCs w:val="20"/>
              </w:rPr>
              <w:t xml:space="preserve">Riyadh </w:t>
            </w:r>
            <w:r>
              <w:rPr>
                <w:rFonts w:ascii="Arial" w:hAnsi="Arial" w:cs="Arial"/>
                <w:bCs/>
                <w:sz w:val="20"/>
                <w:szCs w:val="20"/>
              </w:rPr>
              <w:t>Bank_SVOC</w:t>
            </w:r>
            <w:r>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t>Jan</w:t>
            </w:r>
            <w:r>
              <w:rPr>
                <w:rFonts w:ascii="Arial" w:hAnsi="Arial" w:cs="Arial"/>
                <w:sz w:val="20"/>
                <w:szCs w:val="20"/>
              </w:rPr>
              <w:t xml:space="preserve"> 201</w:t>
            </w:r>
            <w:r>
              <w:rPr>
                <w:rFonts w:ascii="Arial" w:hAnsi="Arial" w:cs="Arial"/>
                <w:sz w:val="20"/>
                <w:szCs w:val="20"/>
              </w:rPr>
              <w:t>8</w:t>
            </w:r>
            <w:r>
              <w:rPr>
                <w:rFonts w:ascii="Arial" w:hAnsi="Arial" w:cs="Arial"/>
                <w:sz w:val="20"/>
                <w:szCs w:val="20"/>
              </w:rPr>
              <w:t xml:space="preserve"> </w:t>
            </w:r>
            <w:r>
              <w:rPr>
                <w:rFonts w:ascii="Arial" w:hAnsi="Arial" w:cs="Arial"/>
                <w:sz w:val="20"/>
                <w:szCs w:val="20"/>
              </w:rPr>
              <w:t>–</w:t>
            </w:r>
            <w:r>
              <w:rPr>
                <w:rFonts w:ascii="Arial" w:hAnsi="Arial" w:cs="Arial"/>
                <w:sz w:val="20"/>
                <w:szCs w:val="20"/>
              </w:rPr>
              <w:t xml:space="preserve"> </w:t>
            </w:r>
            <w:r>
              <w:rPr>
                <w:rFonts w:ascii="Arial" w:hAnsi="Arial" w:cs="Arial"/>
                <w:sz w:val="20"/>
                <w:szCs w:val="20"/>
              </w:rPr>
              <w:t>Mar 2018</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Name of the client</w:t>
            </w:r>
          </w:p>
        </w:tc>
        <w:tc>
          <w:tcPr>
            <w:tcW w:w="8799" w:type="dxa"/>
          </w:tcPr>
          <w:p>
            <w:pPr>
              <w:spacing w:after="0" w:line="240" w:lineRule="auto"/>
              <w:jc w:val="both"/>
              <w:rPr>
                <w:rFonts w:ascii="Arial" w:hAnsi="Arial" w:cs="Arial"/>
                <w:sz w:val="20"/>
                <w:szCs w:val="20"/>
              </w:rPr>
            </w:pPr>
            <w:r>
              <w:rPr>
                <w:rFonts w:ascii="Arial" w:hAnsi="Arial" w:cs="Arial"/>
                <w:b/>
                <w:sz w:val="20"/>
                <w:szCs w:val="20"/>
              </w:rPr>
              <w:t>Bank</w:t>
            </w:r>
            <w:r>
              <w:rPr>
                <w:rFonts w:ascii="Arial" w:hAnsi="Arial" w:cs="Arial"/>
                <w:sz w:val="20"/>
                <w:szCs w:val="20"/>
              </w:rPr>
              <w:t xml:space="preserve"> </w:t>
            </w:r>
            <w:r>
              <w:rPr>
                <w:rFonts w:ascii="Arial" w:hAnsi="Arial" w:cs="Arial"/>
                <w:b/>
                <w:sz w:val="20"/>
                <w:szCs w:val="20"/>
              </w:rPr>
              <w:t>of Riyadh</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Technologies used</w:t>
            </w:r>
          </w:p>
        </w:tc>
        <w:tc>
          <w:tcPr>
            <w:tcW w:w="8799" w:type="dxa"/>
          </w:tcPr>
          <w:p>
            <w:pPr>
              <w:spacing w:after="0" w:line="240" w:lineRule="auto"/>
              <w:jc w:val="both"/>
              <w:rPr>
                <w:rFonts w:ascii="Arial" w:hAnsi="Arial" w:cs="Arial"/>
                <w:b/>
                <w:sz w:val="20"/>
                <w:szCs w:val="20"/>
              </w:rPr>
            </w:pPr>
            <w:r>
              <w:rPr>
                <w:rFonts w:ascii="Arial" w:hAnsi="Arial" w:cs="Arial"/>
                <w:b/>
                <w:sz w:val="20"/>
                <w:szCs w:val="20"/>
              </w:rPr>
              <w:t>MongoDB</w:t>
            </w:r>
          </w:p>
        </w:tc>
      </w:tr>
      <w:tr>
        <w:tblPrEx>
          <w:tblW w:w="0" w:type="auto"/>
          <w:tblInd w:w="108" w:type="dxa"/>
          <w:tblLook w:val="04A0"/>
        </w:tblPrEx>
        <w:tc>
          <w:tcPr>
            <w:tcW w:w="1883" w:type="dxa"/>
            <w:shd w:val="clear" w:color="auto" w:fill="D9D9D9"/>
          </w:tcPr>
          <w:p>
            <w:pPr>
              <w:spacing w:after="0"/>
              <w:jc w:val="both"/>
              <w:rPr>
                <w:rFonts w:ascii="Arial" w:hAnsi="Arial" w:cs="Arial"/>
                <w:bCs/>
                <w:sz w:val="20"/>
                <w:szCs w:val="20"/>
              </w:rPr>
            </w:pPr>
            <w:r>
              <w:rPr>
                <w:rFonts w:ascii="Arial" w:hAnsi="Arial" w:cs="Arial"/>
                <w:bCs/>
                <w:sz w:val="20"/>
                <w:szCs w:val="20"/>
              </w:rPr>
              <w:t>Description</w:t>
            </w:r>
          </w:p>
        </w:tc>
        <w:tc>
          <w:tcPr>
            <w:tcW w:w="8799" w:type="dxa"/>
          </w:tcPr>
          <w:p>
            <w:pPr>
              <w:spacing w:after="0"/>
              <w:jc w:val="both"/>
              <w:rPr>
                <w:rFonts w:ascii="Arial" w:hAnsi="Arial" w:cs="Arial"/>
                <w:sz w:val="20"/>
                <w:szCs w:val="20"/>
              </w:rPr>
            </w:pPr>
            <w:r>
              <w:rPr>
                <w:rFonts w:ascii="Arial" w:hAnsi="Arial" w:cs="Arial"/>
                <w:sz w:val="20"/>
                <w:szCs w:val="20"/>
              </w:rPr>
              <w:t>The objective of the project is to design a</w:t>
            </w:r>
            <w:r>
              <w:rPr>
                <w:rFonts w:ascii="Arial" w:hAnsi="Arial" w:cs="Arial"/>
                <w:sz w:val="20"/>
                <w:szCs w:val="20"/>
              </w:rPr>
              <w:t>nd create SVOC (Single View of Customer) for Personal Loans and Mortgages. Banks Data is stored across different source systems. IBM CDC extracted the data and Confluent Kafka pushed the data to MongoDB Landing Database (unchanged) in Avro Format with addition of a new field</w:t>
            </w:r>
            <w:r>
              <w:rPr>
                <w:rFonts w:ascii="Arial" w:hAnsi="Arial" w:cs="Arial"/>
                <w:sz w:val="20"/>
                <w:szCs w:val="20"/>
              </w:rPr>
              <w:t xml:space="preserve"> named</w:t>
            </w:r>
            <w:r>
              <w:rPr>
                <w:rFonts w:ascii="Arial" w:hAnsi="Arial" w:cs="Arial"/>
                <w:sz w:val="20"/>
                <w:szCs w:val="20"/>
              </w:rPr>
              <w:t xml:space="preserve"> ‘</w:t>
            </w:r>
            <w:r>
              <w:rPr>
                <w:rFonts w:ascii="Arial" w:hAnsi="Arial" w:cs="Arial"/>
                <w:sz w:val="20"/>
                <w:szCs w:val="20"/>
              </w:rPr>
              <w:t>Process Flag</w:t>
            </w:r>
            <w:r>
              <w:rPr>
                <w:rFonts w:ascii="Arial" w:hAnsi="Arial" w:cs="Arial"/>
                <w:sz w:val="20"/>
                <w:szCs w:val="20"/>
              </w:rPr>
              <w:t xml:space="preserve">’ as ‘New’. A java Script was invoked in the MongoDB server which picked up the records from all </w:t>
            </w:r>
            <w:r>
              <w:rPr>
                <w:rFonts w:ascii="Arial" w:hAnsi="Arial" w:cs="Arial"/>
                <w:sz w:val="20"/>
                <w:szCs w:val="20"/>
              </w:rPr>
              <w:t xml:space="preserve">the </w:t>
            </w:r>
            <w:r>
              <w:rPr>
                <w:rFonts w:ascii="Arial" w:hAnsi="Arial" w:cs="Arial"/>
                <w:sz w:val="20"/>
                <w:szCs w:val="20"/>
              </w:rPr>
              <w:t xml:space="preserve">source collections from Landing Database and </w:t>
            </w:r>
            <w:r>
              <w:rPr>
                <w:rFonts w:ascii="Arial" w:hAnsi="Arial" w:cs="Arial"/>
                <w:sz w:val="20"/>
                <w:szCs w:val="20"/>
              </w:rPr>
              <w:t>did the necessary transformation and joining of the data and copied it in a single ‘SVOC’ collection in the Target Database</w:t>
            </w:r>
            <w:r>
              <w:rPr>
                <w:rFonts w:ascii="Arial" w:hAnsi="Arial" w:cs="Arial"/>
                <w:sz w:val="20"/>
                <w:szCs w:val="20"/>
              </w:rPr>
              <w:t xml:space="preserve"> </w:t>
            </w:r>
            <w:r>
              <w:rPr>
                <w:rFonts w:ascii="Arial" w:hAnsi="Arial" w:cs="Arial"/>
                <w:sz w:val="20"/>
                <w:szCs w:val="20"/>
              </w:rPr>
              <w:t>and changed the ‘</w:t>
            </w:r>
            <w:r>
              <w:rPr>
                <w:rFonts w:ascii="Arial" w:hAnsi="Arial" w:cs="Arial"/>
                <w:sz w:val="20"/>
                <w:szCs w:val="20"/>
              </w:rPr>
              <w:t>Process Flag</w:t>
            </w:r>
            <w:r>
              <w:rPr>
                <w:rFonts w:ascii="Arial" w:hAnsi="Arial" w:cs="Arial"/>
                <w:sz w:val="20"/>
                <w:szCs w:val="20"/>
              </w:rPr>
              <w:t>’ to ‘Processed’.</w:t>
            </w:r>
          </w:p>
        </w:tc>
      </w:tr>
      <w:tr>
        <w:tblPrEx>
          <w:tblW w:w="0" w:type="auto"/>
          <w:tblInd w:w="108" w:type="dxa"/>
          <w:tblLook w:val="04A0"/>
        </w:tblPrEx>
        <w:tc>
          <w:tcPr>
            <w:tcW w:w="1883" w:type="dxa"/>
            <w:shd w:val="clear" w:color="auto" w:fill="D9D9D9"/>
          </w:tcPr>
          <w:p>
            <w:pPr>
              <w:spacing w:after="0" w:line="240" w:lineRule="auto"/>
              <w:jc w:val="both"/>
              <w:rPr>
                <w:rFonts w:ascii="Arial" w:hAnsi="Arial" w:cs="Arial"/>
                <w:sz w:val="20"/>
                <w:szCs w:val="20"/>
              </w:rPr>
            </w:pPr>
            <w:r>
              <w:rPr>
                <w:rFonts w:ascii="Arial" w:hAnsi="Arial" w:cs="Arial"/>
                <w:bCs/>
                <w:sz w:val="20"/>
                <w:szCs w:val="20"/>
              </w:rPr>
              <w:t xml:space="preserve">Responsibilities: </w:t>
            </w:r>
          </w:p>
          <w:p>
            <w:pPr>
              <w:spacing w:after="0"/>
              <w:jc w:val="both"/>
              <w:rPr>
                <w:rFonts w:ascii="Arial" w:hAnsi="Arial" w:cs="Arial"/>
                <w:bCs/>
                <w:sz w:val="20"/>
                <w:szCs w:val="20"/>
              </w:rPr>
            </w:pPr>
          </w:p>
        </w:tc>
        <w:tc>
          <w:tcPr>
            <w:tcW w:w="8799" w:type="dxa"/>
          </w:tcPr>
          <w:p>
            <w:pPr>
              <w:pStyle w:val="ListParagraph"/>
              <w:numPr>
                <w:ilvl w:val="0"/>
                <w:numId w:val="2"/>
              </w:numPr>
              <w:spacing w:after="0" w:line="240" w:lineRule="auto"/>
              <w:jc w:val="both"/>
              <w:rPr>
                <w:rFonts w:ascii="Arial" w:hAnsi="Arial" w:cs="Arial"/>
                <w:bCs/>
                <w:sz w:val="20"/>
                <w:szCs w:val="20"/>
              </w:rPr>
            </w:pPr>
            <w:r>
              <w:rPr>
                <w:rFonts w:ascii="Arial" w:hAnsi="Arial" w:cs="Arial"/>
                <w:bCs/>
                <w:sz w:val="20"/>
                <w:szCs w:val="20"/>
              </w:rPr>
              <w:t xml:space="preserve">Set up MongoDB </w:t>
            </w:r>
            <w:r>
              <w:rPr>
                <w:rFonts w:ascii="Arial" w:hAnsi="Arial" w:cs="Arial"/>
                <w:bCs/>
                <w:sz w:val="20"/>
                <w:szCs w:val="20"/>
              </w:rPr>
              <w:t>Clusters (</w:t>
            </w:r>
            <w:r>
              <w:rPr>
                <w:rFonts w:ascii="Arial" w:hAnsi="Arial" w:cs="Arial"/>
                <w:bCs/>
                <w:sz w:val="20"/>
                <w:szCs w:val="20"/>
              </w:rPr>
              <w:t xml:space="preserve">Replications and </w:t>
            </w:r>
            <w:r>
              <w:rPr>
                <w:rFonts w:ascii="Arial" w:hAnsi="Arial" w:cs="Arial"/>
                <w:bCs/>
                <w:sz w:val="20"/>
                <w:szCs w:val="20"/>
              </w:rPr>
              <w:t>surds) and</w:t>
            </w:r>
            <w:r>
              <w:rPr>
                <w:rFonts w:ascii="Arial" w:hAnsi="Arial" w:cs="Arial"/>
                <w:bCs/>
                <w:sz w:val="20"/>
                <w:szCs w:val="20"/>
              </w:rPr>
              <w:t xml:space="preserve"> performed OPS manager Installation for SIT and UAT</w:t>
            </w:r>
          </w:p>
          <w:p>
            <w:pPr>
              <w:pStyle w:val="ListParagraph"/>
              <w:numPr>
                <w:ilvl w:val="0"/>
                <w:numId w:val="2"/>
              </w:numPr>
              <w:spacing w:after="0" w:line="240" w:lineRule="auto"/>
              <w:jc w:val="both"/>
              <w:rPr>
                <w:rFonts w:ascii="Arial" w:hAnsi="Arial" w:cs="Arial"/>
                <w:bCs/>
                <w:sz w:val="20"/>
                <w:szCs w:val="20"/>
              </w:rPr>
            </w:pPr>
            <w:r>
              <w:rPr>
                <w:rFonts w:ascii="Arial" w:hAnsi="Arial" w:cs="Arial"/>
                <w:bCs/>
                <w:sz w:val="20"/>
                <w:szCs w:val="20"/>
              </w:rPr>
              <w:t>P</w:t>
            </w:r>
            <w:r>
              <w:rPr>
                <w:rFonts w:ascii="Arial" w:hAnsi="Arial" w:cs="Arial"/>
                <w:bCs/>
                <w:sz w:val="20"/>
                <w:szCs w:val="20"/>
              </w:rPr>
              <w:t>layed key part in developing script for the transformation of Data in MongoDB and creating the SVOC collection.</w:t>
            </w:r>
          </w:p>
          <w:p>
            <w:pPr>
              <w:pStyle w:val="ListParagraph"/>
              <w:numPr>
                <w:ilvl w:val="0"/>
                <w:numId w:val="2"/>
              </w:numPr>
              <w:spacing w:after="0" w:line="240" w:lineRule="auto"/>
              <w:jc w:val="both"/>
              <w:rPr>
                <w:rFonts w:ascii="Arial" w:hAnsi="Arial" w:cs="Arial"/>
                <w:bCs/>
                <w:sz w:val="20"/>
                <w:szCs w:val="20"/>
              </w:rPr>
            </w:pPr>
            <w:r>
              <w:rPr>
                <w:rFonts w:ascii="Arial" w:hAnsi="Arial" w:cs="Arial"/>
                <w:bCs/>
                <w:sz w:val="20"/>
                <w:szCs w:val="20"/>
              </w:rPr>
              <w:t>Configured the Kerberos</w:t>
            </w:r>
            <w:r>
              <w:rPr>
                <w:rFonts w:ascii="Arial" w:hAnsi="Arial" w:cs="Arial"/>
                <w:bCs/>
                <w:sz w:val="20"/>
                <w:szCs w:val="20"/>
              </w:rPr>
              <w:t xml:space="preserve"> server for security and authentication. </w:t>
            </w:r>
            <w:r>
              <w:rPr>
                <w:rFonts w:ascii="Arial" w:hAnsi="Arial" w:cs="Arial"/>
                <w:bCs/>
                <w:sz w:val="20"/>
                <w:szCs w:val="20"/>
              </w:rPr>
              <w:t xml:space="preserve"> </w:t>
            </w:r>
          </w:p>
        </w:tc>
      </w:tr>
    </w:tbl>
    <w:p>
      <w:pPr>
        <w:spacing w:after="0"/>
        <w:jc w:val="both"/>
        <w:rPr>
          <w:rFonts w:ascii="Arial" w:hAnsi="Arial" w:cs="Arial"/>
          <w:b/>
          <w:bCs/>
          <w:szCs w:val="20"/>
        </w:rPr>
      </w:pPr>
    </w:p>
    <w:p>
      <w:pPr>
        <w:spacing w:after="0"/>
        <w:jc w:val="both"/>
        <w:rPr>
          <w:rFonts w:ascii="Arial" w:hAnsi="Arial" w:cs="Arial"/>
          <w:b/>
          <w:bCs/>
          <w:szCs w:val="20"/>
        </w:rPr>
      </w:pPr>
      <w:r>
        <w:rPr>
          <w:rFonts w:ascii="Arial" w:hAnsi="Arial" w:cs="Arial"/>
          <w:b/>
          <w:bCs/>
          <w:szCs w:val="20"/>
        </w:rPr>
        <w:t xml:space="preserve">EDUCATION </w:t>
      </w:r>
    </w:p>
    <w:p>
      <w:pPr>
        <w:pStyle w:val="ListParagraph"/>
        <w:spacing w:after="0"/>
        <w:ind w:left="0"/>
        <w:jc w:val="both"/>
        <w:rPr>
          <w:rFonts w:ascii="Arial" w:hAnsi="Arial" w:cs="Arial"/>
          <w:sz w:val="20"/>
          <w:szCs w:val="20"/>
        </w:rPr>
      </w:pPr>
      <w:r>
        <w:rPr>
          <w:rFonts w:ascii="Arial" w:hAnsi="Arial" w:cs="Arial"/>
          <w:sz w:val="20"/>
          <w:szCs w:val="20"/>
        </w:rPr>
        <w:t>Bachelor</w:t>
      </w:r>
      <w:r>
        <w:rPr>
          <w:rFonts w:ascii="Arial" w:hAnsi="Arial" w:cs="Arial"/>
          <w:sz w:val="20"/>
          <w:szCs w:val="20"/>
        </w:rPr>
        <w:t xml:space="preserve"> of Technology in Electronics and Communication </w:t>
      </w:r>
      <w:r>
        <w:rPr>
          <w:rFonts w:ascii="Arial" w:hAnsi="Arial" w:cs="Arial"/>
          <w:sz w:val="20"/>
          <w:szCs w:val="20"/>
        </w:rPr>
        <w:t>Engineerin</w:t>
      </w:r>
      <w:r>
        <w:rPr>
          <w:rFonts w:ascii="Arial" w:hAnsi="Arial" w:cs="Arial"/>
          <w:sz w:val="20"/>
          <w:szCs w:val="20"/>
        </w:rPr>
        <w:t>g</w:t>
      </w:r>
      <w:r>
        <w:rPr>
          <w:rFonts w:ascii="Arial" w:hAnsi="Arial" w:cs="Arial"/>
          <w:sz w:val="20"/>
          <w:szCs w:val="20"/>
        </w:rPr>
        <w:t xml:space="preserve"> </w:t>
      </w:r>
      <w:r>
        <w:rPr>
          <w:rFonts w:ascii="Arial" w:hAnsi="Arial" w:cs="Arial"/>
          <w:sz w:val="20"/>
          <w:szCs w:val="20"/>
        </w:rPr>
        <w:t xml:space="preserve">(80%) </w:t>
      </w:r>
      <w:r>
        <w:rPr>
          <w:rFonts w:ascii="Arial" w:hAnsi="Arial" w:cs="Arial"/>
          <w:sz w:val="20"/>
          <w:szCs w:val="20"/>
        </w:rPr>
        <w:t xml:space="preserve">from </w:t>
      </w:r>
      <w:r>
        <w:rPr>
          <w:rFonts w:ascii="Arial" w:hAnsi="Arial" w:cs="Arial"/>
          <w:sz w:val="20"/>
          <w:szCs w:val="20"/>
        </w:rPr>
        <w:t>Calcutta Institute of Engineering &amp; Management,</w:t>
      </w:r>
      <w:r>
        <w:rPr>
          <w:rFonts w:ascii="Arial" w:hAnsi="Arial" w:cs="Arial"/>
          <w:sz w:val="20"/>
          <w:szCs w:val="20"/>
        </w:rPr>
        <w:t xml:space="preserve"> </w:t>
      </w:r>
      <w:r>
        <w:rPr>
          <w:rFonts w:ascii="Arial" w:hAnsi="Arial" w:cs="Arial"/>
          <w:sz w:val="20"/>
          <w:szCs w:val="20"/>
        </w:rPr>
        <w:t>Kolkata</w:t>
      </w:r>
      <w:r>
        <w:rPr>
          <w:rFonts w:ascii="Arial" w:hAnsi="Arial" w:cs="Arial"/>
          <w:sz w:val="20"/>
          <w:szCs w:val="20"/>
        </w:rPr>
        <w:t>, India in 201</w:t>
      </w:r>
      <w:r>
        <w:rPr>
          <w:rFonts w:ascii="Arial" w:hAnsi="Arial" w:cs="Arial"/>
          <w:sz w:val="20"/>
          <w:szCs w:val="20"/>
        </w:rPr>
        <w:t>6</w:t>
      </w:r>
      <w:r>
        <w:rPr>
          <w:rFonts w:ascii="Arial" w:hAnsi="Arial" w:cs="Arial"/>
          <w:sz w:val="20"/>
          <w:szCs w:val="20"/>
        </w:rPr>
        <w:t>.</w:t>
      </w:r>
    </w:p>
    <w:p>
      <w:pPr>
        <w:pStyle w:val="ListParagraph"/>
        <w:spacing w:after="0"/>
        <w:ind w:left="0"/>
        <w:jc w:val="both"/>
        <w:rPr>
          <w:rFonts w:ascii="Arial" w:hAnsi="Arial" w:cs="Arial"/>
          <w:sz w:val="20"/>
          <w:szCs w:val="20"/>
        </w:rPr>
      </w:pPr>
      <w:r>
        <w:rPr>
          <w:rFonts w:ascii="Arial" w:hAnsi="Arial" w:cs="Arial"/>
          <w:sz w:val="20"/>
          <w:szCs w:val="20"/>
        </w:rPr>
        <w:t xml:space="preserve">PGP Data Science Super Specialization from UPX </w:t>
      </w:r>
      <w:r>
        <w:rPr>
          <w:rFonts w:ascii="Arial" w:hAnsi="Arial" w:cs="Arial"/>
          <w:sz w:val="20"/>
          <w:szCs w:val="20"/>
        </w:rPr>
        <w:t>Academy,</w:t>
      </w:r>
      <w:r>
        <w:rPr>
          <w:rFonts w:ascii="Arial" w:hAnsi="Arial" w:cs="Arial"/>
          <w:sz w:val="20"/>
          <w:szCs w:val="20"/>
        </w:rPr>
        <w:t xml:space="preserve"> Bangalore 2017 </w:t>
      </w:r>
    </w:p>
    <w:p>
      <w:pPr>
        <w:pStyle w:val="ListParagraph"/>
        <w:spacing w:after="0"/>
        <w:ind w:left="0"/>
        <w:jc w:val="both"/>
        <w:rPr>
          <w:rFonts w:ascii="Arial" w:hAnsi="Arial" w:cs="Arial"/>
          <w:sz w:val="20"/>
          <w:szCs w:val="20"/>
        </w:rPr>
      </w:pPr>
    </w:p>
    <w:p>
      <w:pPr>
        <w:spacing w:after="0"/>
        <w:jc w:val="both"/>
        <w:rPr>
          <w:rFonts w:ascii="Arial" w:hAnsi="Arial" w:cs="Arial"/>
          <w:b/>
          <w:bCs/>
          <w:szCs w:val="20"/>
        </w:rPr>
      </w:pPr>
      <w:r>
        <w:rPr>
          <w:rFonts w:ascii="Arial" w:hAnsi="Arial" w:cs="Arial"/>
          <w:b/>
          <w:bCs/>
          <w:szCs w:val="20"/>
        </w:rPr>
        <w:t>CERTIFICATIONS</w:t>
      </w:r>
    </w:p>
    <w:p>
      <w:pPr>
        <w:pStyle w:val="ListParagraph"/>
        <w:numPr>
          <w:ilvl w:val="0"/>
          <w:numId w:val="1"/>
        </w:numPr>
        <w:spacing w:after="0"/>
        <w:jc w:val="both"/>
        <w:rPr>
          <w:rFonts w:ascii="Arial" w:hAnsi="Arial" w:cs="Arial"/>
          <w:sz w:val="20"/>
          <w:szCs w:val="20"/>
        </w:rPr>
      </w:pPr>
      <w:r>
        <w:rPr>
          <w:rFonts w:ascii="Arial" w:hAnsi="Arial" w:cs="Arial"/>
          <w:sz w:val="20"/>
          <w:szCs w:val="20"/>
        </w:rPr>
        <w:t xml:space="preserve">Tech Mahindra Certified associate </w:t>
      </w:r>
      <w:r>
        <w:rPr>
          <w:rFonts w:ascii="Arial" w:hAnsi="Arial" w:cs="Arial"/>
          <w:sz w:val="20"/>
          <w:szCs w:val="20"/>
        </w:rPr>
        <w:t>in Tableau,</w:t>
      </w:r>
      <w:r>
        <w:rPr>
          <w:rFonts w:ascii="Arial" w:hAnsi="Arial" w:cs="Arial"/>
          <w:sz w:val="20"/>
          <w:szCs w:val="20"/>
        </w:rPr>
        <w:t xml:space="preserve"> Machine Learning and Artificial Intelligence.</w:t>
      </w:r>
    </w:p>
    <w:p>
      <w:pPr>
        <w:pStyle w:val="ListParagraph"/>
        <w:numPr>
          <w:ilvl w:val="0"/>
          <w:numId w:val="1"/>
        </w:numPr>
        <w:spacing w:after="0"/>
        <w:jc w:val="both"/>
        <w:rPr>
          <w:rFonts w:ascii="Arial" w:hAnsi="Arial" w:cs="Arial"/>
          <w:sz w:val="20"/>
          <w:szCs w:val="20"/>
        </w:rPr>
      </w:pPr>
      <w:r>
        <w:rPr>
          <w:rFonts w:ascii="Arial" w:hAnsi="Arial" w:cs="Arial"/>
          <w:sz w:val="20"/>
          <w:szCs w:val="20"/>
        </w:rPr>
        <w:t>Certified Machine Learning &amp; Data Visualization professional from UPX academy</w:t>
      </w:r>
    </w:p>
    <w:p>
      <w:pPr>
        <w:pStyle w:val="ListParagraph"/>
        <w:numPr>
          <w:ilvl w:val="0"/>
          <w:numId w:val="1"/>
        </w:numPr>
        <w:spacing w:after="0"/>
        <w:jc w:val="both"/>
        <w:rPr>
          <w:rFonts w:ascii="Arial" w:hAnsi="Arial" w:cs="Arial"/>
          <w:sz w:val="20"/>
          <w:szCs w:val="20"/>
        </w:rPr>
      </w:pPr>
      <w:r>
        <w:rPr>
          <w:rFonts w:ascii="Arial" w:hAnsi="Arial" w:cs="Arial"/>
          <w:sz w:val="20"/>
          <w:szCs w:val="20"/>
        </w:rPr>
        <w:t xml:space="preserve">Completed </w:t>
      </w:r>
      <w:r>
        <w:rPr>
          <w:rFonts w:ascii="Arial" w:hAnsi="Arial" w:cs="Arial"/>
          <w:sz w:val="20"/>
          <w:szCs w:val="20"/>
        </w:rPr>
        <w:t>Coursera</w:t>
      </w:r>
      <w:r>
        <w:rPr>
          <w:rFonts w:ascii="Arial" w:hAnsi="Arial" w:cs="Arial"/>
          <w:sz w:val="20"/>
          <w:szCs w:val="20"/>
        </w:rPr>
        <w:t xml:space="preserve"> certification for M</w:t>
      </w:r>
      <w:r>
        <w:rPr>
          <w:rFonts w:ascii="Arial" w:hAnsi="Arial" w:cs="Arial"/>
          <w:sz w:val="20"/>
          <w:szCs w:val="20"/>
        </w:rPr>
        <w:t xml:space="preserve">achine Learning from Stanford University. </w:t>
      </w:r>
    </w:p>
    <w:p>
      <w:pPr>
        <w:pStyle w:val="ListParagraph"/>
        <w:spacing w:after="0"/>
        <w:jc w:val="both"/>
        <w:rPr>
          <w:rFonts w:ascii="Arial" w:hAnsi="Arial" w:cs="Arial"/>
          <w:sz w:val="20"/>
          <w:szCs w:val="20"/>
        </w:rPr>
      </w:pPr>
      <w:r>
        <w:rPr>
          <w:rFonts w:ascii="Arial" w:hAnsi="Arial" w:cs="Arial"/>
          <w:sz w:val="20"/>
          <w:szCs w:val="20"/>
        </w:rPr>
        <w:t xml:space="preserve"> </w:t>
      </w:r>
    </w:p>
    <w:p>
      <w:pPr>
        <w:pBdr>
          <w:top w:val="dotted" w:sz="4" w:space="1" w:color="auto"/>
        </w:pBdr>
        <w:spacing w:after="0"/>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 w:name="Vrinda">
    <w:charset w:val="00"/>
    <w:family w:val="auto"/>
    <w:pitch w:val="default"/>
  </w:font>
  <w:font w:name="Plantagenet Cherokee">
    <w:charset w:val="00"/>
    <w:family w:val="auto"/>
    <w:pitch w:val="default"/>
  </w:font>
  <w:font w:name="Mangal">
    <w:charset w:val="00"/>
    <w:family w:val="auto"/>
    <w:pitch w:val="default"/>
  </w:font>
  <w:font w:name="Nyala">
    <w:charset w:val="00"/>
    <w:family w:val="auto"/>
    <w:pitch w:val="default"/>
  </w:font>
  <w:font w:name="Sylfaen">
    <w:charset w:val="00"/>
    <w:family w:val="auto"/>
    <w:pitch w:val="default"/>
  </w:font>
  <w:font w:name="Shruti">
    <w:charset w:val="00"/>
    <w:family w:val="auto"/>
    <w:pitch w:val="default"/>
  </w:font>
  <w:font w:name="Raavi">
    <w:charset w:val="00"/>
    <w:family w:val="auto"/>
    <w:pitch w:val="default"/>
  </w:font>
  <w:font w:name="맑은 고딕">
    <w:charset w:val="00"/>
    <w:family w:val="auto"/>
    <w:pitch w:val="default"/>
  </w:font>
  <w:font w:name="Tunga">
    <w:charset w:val="00"/>
    <w:family w:val="auto"/>
    <w:pitch w:val="default"/>
  </w:font>
  <w:font w:name="MoolBoran">
    <w:charset w:val="00"/>
    <w:family w:val="auto"/>
    <w:pitch w:val="default"/>
  </w:font>
  <w:font w:name="DokChampa">
    <w:charset w:val="00"/>
    <w:family w:val="auto"/>
    <w:pitch w:val="default"/>
  </w:font>
  <w:font w:name="Kartika">
    <w:charset w:val="00"/>
    <w:family w:val="auto"/>
    <w:pitch w:val="default"/>
  </w:font>
  <w:font w:name="Mongolian Baiti">
    <w:charset w:val="00"/>
    <w:family w:val="auto"/>
    <w:pitch w:val="default"/>
  </w:font>
  <w:font w:name="Kalinga">
    <w:charset w:val="00"/>
    <w:family w:val="auto"/>
    <w:pitch w:val="default"/>
  </w:font>
  <w:font w:name="Iskoola Pota">
    <w:charset w:val="00"/>
    <w:family w:val="auto"/>
    <w:pitch w:val="default"/>
  </w:font>
  <w:font w:name="Estrangelo Edessa">
    <w:charset w:val="00"/>
    <w:family w:val="auto"/>
    <w:pitch w:val="default"/>
  </w:font>
  <w:font w:name="Latha">
    <w:charset w:val="00"/>
    <w:family w:val="auto"/>
    <w:pitch w:val="default"/>
  </w:font>
  <w:font w:name="Gautami">
    <w:charset w:val="00"/>
    <w:family w:val="auto"/>
    <w:pitch w:val="default"/>
  </w:font>
  <w:font w:name="MV Boli">
    <w:charset w:val="00"/>
    <w:family w:val="auto"/>
    <w:pitch w:val="default"/>
  </w:font>
  <w:font w:name="Angsana New">
    <w:charset w:val="00"/>
    <w:family w:val="auto"/>
    <w:pitch w:val="default"/>
  </w:font>
  <w:font w:name="Microsoft Himalaya">
    <w:charset w:val="00"/>
    <w:family w:val="auto"/>
    <w:pitch w:val="default"/>
  </w:font>
  <w:font w:name="Euphemia">
    <w:charset w:val="00"/>
    <w:family w:val="auto"/>
    <w:pitch w:val="default"/>
  </w:font>
  <w:font w:name="Microsoft Yi Baiti">
    <w:charset w:val="00"/>
    <w:family w:val="auto"/>
    <w:pitch w:val="default"/>
  </w:font>
  <w:font w:name="宋体">
    <w:charset w:val="00"/>
    <w:family w:val="auto"/>
    <w:pitch w:val="default"/>
  </w:font>
  <w:font w:name="新細明體">
    <w:charset w:val="00"/>
    <w:family w:val="auto"/>
    <w:pitch w:val="default"/>
  </w:font>
  <w:font w:name="ＭＳ ゴシック">
    <w:charset w:val="00"/>
    <w:family w:val="auto"/>
    <w:pitch w:val="default"/>
  </w:font>
  <w:font w:name="DaunPenh">
    <w:charset w:val="00"/>
    <w:family w:val="auto"/>
    <w:pitch w:val="default"/>
  </w:font>
  <w:font w:name="Cordia New">
    <w:charset w:val="00"/>
    <w:family w:val="auto"/>
    <w:pitch w:val="default"/>
  </w:font>
  <w:font w:name="ＭＳ 明朝">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29105"/>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171DCD79"/>
    <w:multiLevelType w:val="multilevel"/>
    <w:tmpl w:val="0000000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21A8D33E"/>
    <w:multiLevelType w:val="multilevel"/>
    <w:tmpl w:val="0000000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01B88F6"/>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4779FC9B"/>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reference">
    <w:name w:val="Annotation reference"/>
    <w:uiPriority w:val="99"/>
    <w:semiHidden/>
    <w:unhideWhenUsed/>
    <w:rPr>
      <w:sz w:val="16"/>
      <w:szCs w:val="16"/>
    </w:rPr>
  </w:style>
  <w:style w:type="paragraph" w:customStyle="1" w:styleId="Annotationtext">
    <w:name w:val="Annotation text"/>
    <w:basedOn w:val="Normal"/>
    <w:link w:val="CommentTextChar"/>
    <w:uiPriority w:val="99"/>
    <w:semiHidden/>
    <w:unhideWhenUsed/>
    <w:rPr>
      <w:sz w:val="20"/>
      <w:szCs w:val="20"/>
    </w:rPr>
  </w:style>
  <w:style w:type="character" w:customStyle="1" w:styleId="CommentTextChar">
    <w:name w:val="Comment Text Char"/>
    <w:link w:val="Annotationtext"/>
    <w:uiPriority w:val="99"/>
    <w:semiHidden/>
    <w:rPr>
      <w:lang w:val="en-US" w:eastAsia="en-US"/>
    </w:rPr>
  </w:style>
  <w:style w:type="paragraph" w:customStyle="1" w:styleId="Annotationsubject">
    <w:name w:val="Annotation subject"/>
    <w:basedOn w:val="Annotationtext"/>
    <w:next w:val="Annotationtext"/>
    <w:link w:val="CommentSubjectChar"/>
    <w:uiPriority w:val="99"/>
    <w:semiHidden/>
    <w:unhideWhenUsed/>
    <w:rPr>
      <w:b/>
      <w:bCs/>
    </w:rPr>
  </w:style>
  <w:style w:type="character" w:customStyle="1" w:styleId="CommentSubjectChar">
    <w:name w:val="Comment Subject Char"/>
    <w:link w:val="Annotationsubject"/>
    <w:uiPriority w:val="99"/>
    <w:semiHidden/>
    <w:rPr>
      <w:b/>
      <w:bCs/>
      <w:lang w:val="en-US"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character" w:styleId="Emphasis">
    <w:name w:val="Emphasis"/>
    <w:uiPriority w:val="20"/>
    <w:qFormat/>
    <w:rPr>
      <w:i/>
      <w:iCs/>
    </w:rPr>
  </w:style>
  <w:style w:type="character" w:customStyle="1" w:styleId="Highlight">
    <w:name w:val="Highlight"/>
    <w:uiPriority w:val="99"/>
  </w:style>
  <w:style w:type="paragraph" w:customStyle="1" w:styleId="Heading1">
    <w:name w:val="Heading 1"/>
    <w:basedOn w:val="Normal"/>
    <w:next w:val="Normal"/>
    <w:link w:val="Heading1Char"/>
    <w:uiPriority w:val="9"/>
    <w:qFormat/>
    <w:pPr>
      <w:keepNext/>
      <w:keepLines/>
      <w:spacing w:before="480" w:after="0"/>
    </w:pPr>
    <w:rPr>
      <w:rFonts w:asciiTheme="majorHAnsi" w:eastAsiaTheme="majorEastAsia" w:hAnsiTheme="majorHAnsi" w:cstheme="majorBidi"/>
      <w:b/>
      <w:bCs/>
      <w:color w:val="2E74B4" w:themeColor="accent1" w:themeShade="bf"/>
      <w:sz w:val="28"/>
      <w:szCs w:val="28"/>
    </w:rPr>
  </w:style>
  <w:style w:type="paragraph" w:customStyle="1" w:styleId="Heading2">
    <w:name w:val="Heading 2"/>
    <w:basedOn w:val="Normal"/>
    <w:next w:val="Normal"/>
    <w:link w:val="Heading2Char"/>
    <w:uiPriority w:val="9"/>
    <w:semiHidden/>
    <w:unhideWhenUsed/>
    <w:qFormat/>
    <w:pPr>
      <w:keepNext/>
      <w:keepLines/>
      <w:spacing w:before="200" w:after="0"/>
    </w:pPr>
    <w:rPr>
      <w:rFonts w:asciiTheme="majorHAnsi" w:eastAsiaTheme="majorEastAsia" w:hAnsiTheme="majorHAnsi" w:cstheme="majorBidi"/>
      <w:b/>
      <w:bCs/>
      <w:color w:val="5B9BD5" w:themeColor="accent1"/>
      <w:sz w:val="26"/>
      <w:szCs w:val="26"/>
    </w:rPr>
  </w:style>
  <w:style w:type="paragraph" w:customStyle="1" w:styleId="Heading3">
    <w:name w:val="Heading 3"/>
    <w:basedOn w:val="Normal"/>
    <w:next w:val="Normal"/>
    <w:link w:val="Heading3Char"/>
    <w:uiPriority w:val="9"/>
    <w:semiHidden/>
    <w:unhideWhenUsed/>
    <w:qFormat/>
    <w:pPr>
      <w:keepNext/>
      <w:keepLines/>
      <w:spacing w:before="200" w:after="0"/>
    </w:pPr>
    <w:rPr>
      <w:rFonts w:asciiTheme="majorHAnsi" w:eastAsiaTheme="majorEastAsia" w:hAnsiTheme="majorHAnsi" w:cstheme="majorBidi"/>
      <w:b/>
      <w:bCs/>
      <w:color w:val="5B9BD5" w:themeColor="accent1"/>
    </w:rPr>
  </w:style>
  <w:style w:type="paragraph" w:customStyle="1" w:styleId="Heading4">
    <w:name w:val="Heading 4"/>
    <w:basedOn w:val="Normal"/>
    <w:next w:val="Normal"/>
    <w:link w:val="Heading4Char"/>
    <w:uiPriority w:val="9"/>
    <w:semiHidden/>
    <w:unhideWhenUsed/>
    <w:qFormat/>
    <w:pPr>
      <w:keepNext/>
      <w:keepLines/>
      <w:spacing w:before="200" w:after="0"/>
    </w:pPr>
    <w:rPr>
      <w:rFonts w:asciiTheme="majorHAnsi" w:eastAsiaTheme="majorEastAsia" w:hAnsiTheme="majorHAnsi" w:cstheme="majorBidi"/>
      <w:b/>
      <w:bCs/>
      <w:i/>
      <w:iCs/>
      <w:color w:val="5B9BD5" w:themeColor="accent1"/>
    </w:rPr>
  </w:style>
  <w:style w:type="paragraph" w:customStyle="1" w:styleId="Heading5">
    <w:name w:val="Heading 5"/>
    <w:basedOn w:val="Normal"/>
    <w:next w:val="Normal"/>
    <w:link w:val="Heading5Char"/>
    <w:uiPriority w:val="9"/>
    <w:semiHidden/>
    <w:unhideWhenUsed/>
    <w:qFormat/>
    <w:pPr>
      <w:keepNext/>
      <w:keepLines/>
      <w:spacing w:before="200" w:after="0"/>
    </w:pPr>
    <w:rPr>
      <w:rFonts w:asciiTheme="majorHAnsi" w:eastAsiaTheme="majorEastAsia" w:hAnsiTheme="majorHAnsi" w:cstheme="majorBidi"/>
      <w:color w:val="1F4D77" w:themeColor="accent1" w:themeShade="7f"/>
    </w:rPr>
  </w:style>
  <w:style w:type="paragraph" w:customStyle="1" w:styleId="Heading6">
    <w:name w:val="Heading 6"/>
    <w:basedOn w:val="Normal"/>
    <w:next w:val="Normal"/>
    <w:link w:val="Heading6Char"/>
    <w:uiPriority w:val="9"/>
    <w:semiHidden/>
    <w:unhideWhenUsed/>
    <w:qFormat/>
    <w:pPr>
      <w:keepNext/>
      <w:keepLines/>
      <w:spacing w:before="200" w:after="0"/>
    </w:pPr>
    <w:rPr>
      <w:rFonts w:asciiTheme="majorHAnsi" w:eastAsiaTheme="majorEastAsia" w:hAnsiTheme="majorHAnsi" w:cstheme="majorBidi"/>
      <w:i/>
      <w:iCs/>
      <w:color w:val="1F4D77" w:themeColor="accent1" w:themeShade="7f"/>
    </w:rPr>
  </w:style>
  <w:style w:type="paragraph" w:customStyle="1" w:styleId="Heading7">
    <w:name w:val="Heading 7"/>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4"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7"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7"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33F4F" w:themeColor="text2" w:themeShade="bf"/>
      <w:spacing w:val="5"/>
      <w:sz w:val="52"/>
      <w:szCs w:val="52"/>
    </w:rPr>
  </w:style>
  <w:style w:type="paragraph" w:styleId="Subtitle">
    <w:name w:val="Subtitle"/>
    <w:basedOn w:val="Normal"/>
    <w:next w:val="Normal"/>
    <w:link w:val="SubtitleChar"/>
    <w:uiPriority w:val="11"/>
    <w:qFormat/>
    <w:pPr>
      <w:numPr>
        <w:ilvl w:val="1"/>
        <w:numId w:val="0"/>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customStyle="1"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reference">
    <w:name w:val="Footnote reference"/>
    <w:basedOn w:val="DefaultParagraphFont"/>
    <w:uiPriority w:val="99"/>
    <w:semiHidden/>
    <w:unhideWhenUsed/>
    <w:rPr>
      <w:vertAlign w:val="superscript"/>
    </w:rPr>
  </w:style>
  <w:style w:type="paragraph" w:customStyle="1"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bf012d6d0e9f1eef435e2315d6a58ba134f530e18705c4458440321091b5b581208190b11405959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6797-01BD-42CE-B5C5-902B8488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0</cp:revision>
</cp:coreProperties>
</file>