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F687C" w:rsidRPr="00EF7DF1" w:rsidP="002F687C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r w:rsidRPr="00EF7DF1">
        <w:rPr>
          <w:rFonts w:asciiTheme="minorHAnsi" w:hAnsiTheme="minorHAnsi" w:cstheme="minorHAnsi"/>
          <w:b/>
          <w:sz w:val="24"/>
          <w:szCs w:val="24"/>
        </w:rPr>
        <w:t>SRI MAHESWARI NEERUKONDA</w:t>
      </w:r>
    </w:p>
    <w:p w:rsidR="002F687C" w:rsidRPr="00EF7DF1" w:rsidP="002F687C">
      <w:pPr>
        <w:pStyle w:val="Titl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7D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"mailto:neerumahi.0304@gmail.com" </w:instrText>
      </w:r>
      <w:r>
        <w:fldChar w:fldCharType="separate"/>
      </w:r>
      <w:r w:rsidRPr="00EF7DF1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>neerumahi.0304@gmail.com</w:t>
      </w:r>
      <w:r>
        <w:fldChar w:fldCharType="end"/>
      </w:r>
    </w:p>
    <w:p w:rsidR="00E6791E" w:rsidRPr="00EF7DF1" w:rsidP="002F687C">
      <w:pPr>
        <w:pStyle w:val="Title"/>
        <w:rPr>
          <w:rFonts w:asciiTheme="minorHAnsi" w:hAnsiTheme="minorHAnsi" w:cstheme="minorHAnsi"/>
          <w:bCs/>
          <w:i/>
          <w:sz w:val="24"/>
          <w:szCs w:val="24"/>
          <w:lang w:val="fr-FR"/>
        </w:rPr>
      </w:pPr>
      <w:r w:rsidRPr="00EF7DF1">
        <w:rPr>
          <w:rFonts w:asciiTheme="minorHAnsi" w:hAnsiTheme="minorHAnsi" w:cstheme="minorHAnsi"/>
          <w:color w:val="000000" w:themeColor="text1"/>
          <w:sz w:val="24"/>
          <w:szCs w:val="24"/>
        </w:rPr>
        <w:t>Phone: 9573868494</w:t>
      </w:r>
      <w:r w:rsidRPr="00EF7DF1" w:rsidR="0001727A">
        <w:rPr>
          <w:rFonts w:asciiTheme="minorHAnsi" w:hAnsiTheme="minorHAnsi" w:cstheme="minorHAnsi"/>
          <w:bCs/>
          <w:i/>
          <w:sz w:val="24"/>
          <w:szCs w:val="24"/>
          <w:lang w:val="fr-FR"/>
        </w:rPr>
        <w:tab/>
      </w:r>
    </w:p>
    <w:p w:rsidR="00F47334" w:rsidRPr="00EF7DF1" w:rsidP="002F687C">
      <w:pPr>
        <w:pStyle w:val="Titl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7DF1">
        <w:rPr>
          <w:rFonts w:asciiTheme="minorHAnsi" w:hAnsiTheme="minorHAnsi" w:cstheme="minorHAnsi"/>
          <w:bCs/>
          <w:i/>
          <w:sz w:val="24"/>
          <w:szCs w:val="24"/>
          <w:lang w:val="fr-FR"/>
        </w:rPr>
        <w:tab/>
      </w:r>
      <w:r w:rsidRPr="00EF7DF1">
        <w:rPr>
          <w:rFonts w:asciiTheme="minorHAnsi" w:hAnsiTheme="minorHAnsi" w:cstheme="minorHAnsi"/>
          <w:bCs/>
          <w:i/>
          <w:sz w:val="24"/>
          <w:szCs w:val="24"/>
          <w:lang w:val="fr-FR"/>
        </w:rPr>
        <w:tab/>
      </w:r>
      <w:r w:rsidRPr="00EF7DF1" w:rsidR="006C4D6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    </w:t>
      </w:r>
      <w:r w:rsidRPr="00EF7DF1" w:rsidR="00A3620F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 </w:t>
      </w:r>
    </w:p>
    <w:p w:rsidR="006348BF" w:rsidRPr="00EF7DF1" w:rsidP="00C87D19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EF7DF1">
        <w:rPr>
          <w:rFonts w:ascii="Calibri" w:hAnsi="Calibri" w:cs="Calibri"/>
          <w:b/>
          <w:sz w:val="22"/>
          <w:szCs w:val="22"/>
          <w:lang w:val="en-US"/>
        </w:rPr>
        <w:t>C</w:t>
      </w:r>
      <w:r w:rsidR="00EF7DF1">
        <w:rPr>
          <w:rFonts w:ascii="Calibri" w:hAnsi="Calibri" w:cs="Calibri"/>
          <w:b/>
          <w:sz w:val="22"/>
          <w:szCs w:val="22"/>
          <w:lang w:val="en-US"/>
        </w:rPr>
        <w:t>areer Objective</w:t>
      </w:r>
      <w:r w:rsidRPr="00EF7DF1" w:rsidR="002239BF">
        <w:rPr>
          <w:rFonts w:ascii="Calibri" w:hAnsi="Calibri" w:cs="Calibri"/>
          <w:b/>
          <w:sz w:val="22"/>
          <w:szCs w:val="22"/>
          <w:lang w:val="en-US"/>
        </w:rPr>
        <w:t>:</w:t>
      </w:r>
    </w:p>
    <w:p w:rsidR="00EF7DF1" w:rsidP="00C87D19">
      <w:pPr>
        <w:keepNext/>
        <w:widowControl w:val="0"/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F165E5" w:rsidRPr="00EF7DF1" w:rsidP="00C87D19">
      <w:pPr>
        <w:keepNext/>
        <w:widowControl w:val="0"/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Looking forward to </w:t>
      </w:r>
      <w:r w:rsidRPr="00EF7DF1" w:rsidR="00774315">
        <w:rPr>
          <w:rFonts w:asciiTheme="minorHAnsi" w:hAnsiTheme="minorHAnsi" w:cstheme="minorHAnsi"/>
          <w:snapToGrid w:val="0"/>
          <w:sz w:val="22"/>
          <w:szCs w:val="22"/>
          <w:lang w:val="en-US"/>
        </w:rPr>
        <w:t>joining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in a progressive company, where I can pursue a su</w:t>
      </w:r>
      <w:r w:rsidRPr="00EF7DF1" w:rsidR="002F687C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ccessful career by utilizing my </w:t>
      </w:r>
      <w:r w:rsidRPr="00EF7DF1" w:rsidR="00E7723E">
        <w:rPr>
          <w:rFonts w:asciiTheme="minorHAnsi" w:hAnsiTheme="minorHAnsi" w:cstheme="minorHAnsi"/>
          <w:snapToGrid w:val="0"/>
          <w:sz w:val="22"/>
          <w:szCs w:val="22"/>
          <w:lang w:val="en-US"/>
        </w:rPr>
        <w:t>data analytics</w:t>
      </w:r>
      <w:r w:rsidRPr="00EF7DF1" w:rsidR="002F687C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and Machine lea</w:t>
      </w:r>
      <w:r w:rsidRPr="00EF7DF1" w:rsidR="006634DB">
        <w:rPr>
          <w:rFonts w:asciiTheme="minorHAnsi" w:hAnsiTheme="minorHAnsi" w:cstheme="minorHAnsi"/>
          <w:snapToGrid w:val="0"/>
          <w:sz w:val="22"/>
          <w:szCs w:val="22"/>
          <w:lang w:val="en-US"/>
        </w:rPr>
        <w:t>rning</w:t>
      </w:r>
      <w:r w:rsidRPr="00EF7DF1" w:rsidR="00E7723E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skills and abilities to the maximum extent with full potent</w:t>
      </w:r>
      <w:r w:rsidRPr="00EF7DF1" w:rsidR="00E7723E">
        <w:rPr>
          <w:rFonts w:asciiTheme="minorHAnsi" w:hAnsiTheme="minorHAnsi" w:cstheme="minorHAnsi"/>
          <w:snapToGrid w:val="0"/>
          <w:sz w:val="22"/>
          <w:szCs w:val="22"/>
          <w:lang w:val="en-US"/>
        </w:rPr>
        <w:t>ial and thus work for the growth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and betterment of the organization.</w:t>
      </w:r>
    </w:p>
    <w:p w:rsidR="00EF7DF1" w:rsidRPr="00EF7DF1" w:rsidP="00C87D19">
      <w:pPr>
        <w:keepNext/>
        <w:widowControl w:val="0"/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EF7DF1" w:rsidRPr="00EF7DF1" w:rsidP="00C87D19">
      <w:pPr>
        <w:keepNext/>
        <w:widowControl w:val="0"/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E7723E" w:rsidRPr="00EF7DF1" w:rsidP="00E7723E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b/>
          <w:sz w:val="22"/>
          <w:szCs w:val="22"/>
          <w:lang w:val="en-US"/>
        </w:rPr>
        <w:t>Professional</w:t>
      </w:r>
      <w:r w:rsidRPr="00EF7DF1" w:rsidR="001B65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Summary</w:t>
      </w:r>
      <w:r w:rsidRPr="00EF7DF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E7723E" w:rsidRPr="00EF7DF1" w:rsidP="00E7723E">
      <w:pPr>
        <w:keepNext/>
        <w:widowControl w:val="0"/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BA4311" w:rsidRPr="00EF7DF1" w:rsidP="00EF7DF1">
      <w:pPr>
        <w:keepNext/>
        <w:widowControl w:val="0"/>
        <w:numPr>
          <w:ilvl w:val="0"/>
          <w:numId w:val="1"/>
        </w:numPr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Having around 2 years of progressive e</w:t>
      </w:r>
      <w:r w:rsidRPr="00EF7DF1" w:rsidR="00E7723E">
        <w:rPr>
          <w:rFonts w:asciiTheme="minorHAnsi" w:hAnsiTheme="minorHAnsi" w:cstheme="minorHAnsi"/>
          <w:snapToGrid w:val="0"/>
          <w:sz w:val="22"/>
          <w:szCs w:val="22"/>
          <w:lang w:val="en-US"/>
        </w:rPr>
        <w:t>xperience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in handling big data and predictive analytics, either it can be supervised or unsupervised learning.</w:t>
      </w:r>
    </w:p>
    <w:p w:rsidR="00BA4311" w:rsidRPr="00EF7DF1" w:rsidP="00EF7DF1">
      <w:pPr>
        <w:keepNext/>
        <w:widowControl w:val="0"/>
        <w:numPr>
          <w:ilvl w:val="0"/>
          <w:numId w:val="1"/>
        </w:numPr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Extensive knowledge in machine learning and expert in data cleansing &amp; data manipulations.</w:t>
      </w:r>
    </w:p>
    <w:p w:rsidR="00E7723E" w:rsidRPr="00EF7DF1" w:rsidP="00EF7DF1">
      <w:pPr>
        <w:keepNext/>
        <w:widowControl w:val="0"/>
        <w:numPr>
          <w:ilvl w:val="0"/>
          <w:numId w:val="1"/>
        </w:numPr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Proficient in building Machine Learning and Statistical Algorithms</w:t>
      </w:r>
      <w:r w:rsid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with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various data types </w:t>
      </w:r>
      <w:r w:rsidRPr="00EF7DF1" w:rsidR="005C7F0B">
        <w:rPr>
          <w:rFonts w:asciiTheme="minorHAnsi" w:hAnsiTheme="minorHAnsi" w:cstheme="minorHAnsi"/>
          <w:snapToGrid w:val="0"/>
          <w:sz w:val="22"/>
          <w:szCs w:val="22"/>
          <w:lang w:val="en-US"/>
        </w:rPr>
        <w:t>and extensive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experience in integrating data, profiling, validating and cleansing data using R Programming.</w:t>
      </w:r>
    </w:p>
    <w:p w:rsidR="00E7723E" w:rsidRPr="00EF7DF1" w:rsidP="00EF7DF1">
      <w:pPr>
        <w:keepNext/>
        <w:widowControl w:val="0"/>
        <w:numPr>
          <w:ilvl w:val="0"/>
          <w:numId w:val="1"/>
        </w:numPr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Good Exposure to Machine Learning</w:t>
      </w:r>
      <w:r w:rsidR="005C7F0B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and Statistical Analysis metho</w:t>
      </w:r>
      <w:r w:rsidRPr="00EF7DF1" w:rsidR="001B6514">
        <w:rPr>
          <w:rFonts w:asciiTheme="minorHAnsi" w:hAnsiTheme="minorHAnsi" w:cstheme="minorHAnsi"/>
          <w:snapToGrid w:val="0"/>
          <w:sz w:val="22"/>
          <w:szCs w:val="22"/>
          <w:lang w:val="en-US"/>
        </w:rPr>
        <w:t>ds such as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Logistic Regression, Decision Trees, Random Forest,</w:t>
      </w:r>
      <w:r w:rsidRPr="00EF7DF1" w:rsidR="001B6514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 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 xml:space="preserve">XGBoost, Clustering, Collaborative Filtering, Association Rule </w:t>
      </w:r>
      <w:r w:rsidRPr="00EF7DF1" w:rsidR="0052547E">
        <w:rPr>
          <w:rFonts w:asciiTheme="minorHAnsi" w:hAnsiTheme="minorHAnsi" w:cstheme="minorHAnsi"/>
          <w:snapToGrid w:val="0"/>
          <w:sz w:val="22"/>
          <w:szCs w:val="22"/>
          <w:lang w:val="en-US"/>
        </w:rPr>
        <w:t>Mining (</w:t>
      </w: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MBA), Time-series Analysis, Support Vector Machines and Hypothesis Testing experience and working with large datasets and problems.</w:t>
      </w:r>
    </w:p>
    <w:p w:rsidR="00774315" w:rsidRPr="00EF7DF1" w:rsidP="00EF7DF1">
      <w:pPr>
        <w:pStyle w:val="ListParagraph"/>
        <w:widowControl w:val="0"/>
        <w:numPr>
          <w:ilvl w:val="0"/>
          <w:numId w:val="1"/>
        </w:numPr>
        <w:tabs>
          <w:tab w:val="left" w:pos="500"/>
          <w:tab w:val="left" w:pos="10260"/>
        </w:tabs>
        <w:spacing w:before="54"/>
        <w:ind w:right="1572"/>
        <w:jc w:val="both"/>
        <w:rPr>
          <w:rFonts w:asciiTheme="minorHAnsi" w:hAnsiTheme="minorHAnsi" w:cstheme="minorHAnsi"/>
          <w:sz w:val="22"/>
          <w:szCs w:val="22"/>
        </w:rPr>
      </w:pPr>
      <w:r w:rsidRPr="00EF7DF1">
        <w:rPr>
          <w:rFonts w:asciiTheme="minorHAnsi" w:hAnsiTheme="minorHAnsi" w:cstheme="minorHAnsi"/>
          <w:sz w:val="22"/>
          <w:szCs w:val="22"/>
        </w:rPr>
        <w:t xml:space="preserve">    </w:t>
      </w:r>
      <w:r w:rsidRPr="00EF7DF1">
        <w:rPr>
          <w:rFonts w:asciiTheme="minorHAnsi" w:hAnsiTheme="minorHAnsi" w:cstheme="minorHAnsi"/>
          <w:sz w:val="22"/>
          <w:szCs w:val="22"/>
        </w:rPr>
        <w:t>Real-Time Analysis</w:t>
      </w:r>
      <w:r w:rsidR="005C7F0B">
        <w:rPr>
          <w:rFonts w:asciiTheme="minorHAnsi" w:hAnsiTheme="minorHAnsi" w:cstheme="minorHAnsi"/>
          <w:sz w:val="22"/>
          <w:szCs w:val="22"/>
        </w:rPr>
        <w:t xml:space="preserve"> done </w:t>
      </w:r>
      <w:r w:rsidRPr="00EF7DF1">
        <w:rPr>
          <w:rFonts w:asciiTheme="minorHAnsi" w:hAnsiTheme="minorHAnsi" w:cstheme="minorHAnsi"/>
          <w:sz w:val="22"/>
          <w:szCs w:val="22"/>
        </w:rPr>
        <w:t>on Log Data</w:t>
      </w:r>
      <w:r w:rsidRPr="00EF7DF1">
        <w:rPr>
          <w:rFonts w:asciiTheme="minorHAnsi" w:hAnsiTheme="minorHAnsi" w:cstheme="minorHAnsi"/>
          <w:sz w:val="22"/>
          <w:szCs w:val="22"/>
        </w:rPr>
        <w:t>. Create</w:t>
      </w:r>
      <w:r w:rsidRPr="00EF7DF1" w:rsidR="00644373">
        <w:rPr>
          <w:rFonts w:asciiTheme="minorHAnsi" w:hAnsiTheme="minorHAnsi" w:cstheme="minorHAnsi"/>
          <w:sz w:val="22"/>
          <w:szCs w:val="22"/>
        </w:rPr>
        <w:t xml:space="preserve">d </w:t>
      </w:r>
      <w:r w:rsidRPr="00EF7DF1">
        <w:rPr>
          <w:rFonts w:asciiTheme="minorHAnsi" w:hAnsiTheme="minorHAnsi" w:cstheme="minorHAnsi"/>
          <w:sz w:val="22"/>
          <w:szCs w:val="22"/>
        </w:rPr>
        <w:t>visualization to improve business</w:t>
      </w:r>
      <w:r w:rsidRPr="00EF7DF1">
        <w:rPr>
          <w:rFonts w:asciiTheme="minorHAnsi" w:hAnsiTheme="minorHAnsi" w:cstheme="minorHAnsi"/>
          <w:sz w:val="22"/>
          <w:szCs w:val="22"/>
        </w:rPr>
        <w:t xml:space="preserve"> </w:t>
      </w:r>
      <w:r w:rsidRPr="00EF7DF1">
        <w:rPr>
          <w:rFonts w:asciiTheme="minorHAnsi" w:hAnsiTheme="minorHAnsi" w:cstheme="minorHAnsi"/>
          <w:sz w:val="22"/>
          <w:szCs w:val="22"/>
        </w:rPr>
        <w:t>operations</w:t>
      </w:r>
      <w:r w:rsidRPr="00EF7DF1">
        <w:rPr>
          <w:rFonts w:asciiTheme="minorHAnsi" w:hAnsiTheme="minorHAnsi" w:cstheme="minorHAnsi"/>
          <w:sz w:val="22"/>
          <w:szCs w:val="22"/>
        </w:rPr>
        <w:t xml:space="preserve"> by using an open source ELK.</w:t>
      </w:r>
    </w:p>
    <w:p w:rsidR="00F458BF" w:rsidRPr="00EF7DF1" w:rsidP="00EF7DF1">
      <w:pPr>
        <w:keepNext/>
        <w:widowControl w:val="0"/>
        <w:numPr>
          <w:ilvl w:val="0"/>
          <w:numId w:val="1"/>
        </w:numPr>
        <w:jc w:val="both"/>
        <w:outlineLvl w:val="1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  <w:r w:rsidRPr="00EF7DF1">
        <w:rPr>
          <w:rFonts w:asciiTheme="minorHAnsi" w:hAnsiTheme="minorHAnsi" w:cstheme="minorHAnsi"/>
          <w:sz w:val="22"/>
          <w:szCs w:val="22"/>
        </w:rPr>
        <w:t>Strong scripting and p</w:t>
      </w:r>
      <w:r w:rsidRPr="00EF7DF1" w:rsidR="006634DB">
        <w:rPr>
          <w:rFonts w:asciiTheme="minorHAnsi" w:hAnsiTheme="minorHAnsi" w:cstheme="minorHAnsi"/>
          <w:sz w:val="22"/>
          <w:szCs w:val="22"/>
        </w:rPr>
        <w:t>rogramming skills in R, SQL and Python</w:t>
      </w:r>
      <w:r w:rsidRPr="00EF7DF1">
        <w:rPr>
          <w:rFonts w:asciiTheme="minorHAnsi" w:hAnsiTheme="minorHAnsi" w:cstheme="minorHAnsi"/>
          <w:sz w:val="22"/>
          <w:szCs w:val="22"/>
        </w:rPr>
        <w:t>.</w:t>
      </w:r>
    </w:p>
    <w:p w:rsidR="006634DB" w:rsidRPr="00EF7DF1" w:rsidP="00EF7D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DF1">
        <w:rPr>
          <w:rFonts w:asciiTheme="minorHAnsi" w:hAnsiTheme="minorHAnsi" w:cstheme="minorHAnsi"/>
          <w:sz w:val="22"/>
          <w:szCs w:val="22"/>
        </w:rPr>
        <w:t>Passionate about working on large datasets and able to design high-value-added solutions to business stakeholders coordinating well with internal teams and clients.</w:t>
      </w:r>
    </w:p>
    <w:p w:rsidR="006634DB" w:rsidRPr="00EF7DF1" w:rsidP="00EF7DF1">
      <w:pPr>
        <w:numPr>
          <w:ilvl w:val="0"/>
          <w:numId w:val="1"/>
        </w:numPr>
        <w:spacing w:after="80"/>
        <w:ind w:right="-14"/>
        <w:jc w:val="both"/>
        <w:rPr>
          <w:rFonts w:asciiTheme="minorHAnsi" w:hAnsiTheme="minorHAnsi" w:cstheme="minorHAnsi"/>
          <w:sz w:val="22"/>
          <w:szCs w:val="22"/>
        </w:rPr>
      </w:pPr>
      <w:r w:rsidRPr="00EF7DF1">
        <w:rPr>
          <w:rFonts w:asciiTheme="minorHAnsi" w:hAnsiTheme="minorHAnsi" w:cstheme="minorHAnsi"/>
          <w:snapToGrid w:val="0"/>
          <w:sz w:val="22"/>
          <w:szCs w:val="22"/>
          <w:lang w:val="en-US"/>
        </w:rPr>
        <w:t>Having an excellent oral, written communication with strong interpersonal skills and a tremendous ability to excel under pressure and deadlines.</w:t>
      </w:r>
    </w:p>
    <w:p w:rsidR="006634DB" w:rsidRPr="00EF7DF1" w:rsidP="006634DB">
      <w:pPr>
        <w:spacing w:after="80"/>
        <w:ind w:right="-14"/>
        <w:jc w:val="both"/>
        <w:rPr>
          <w:rFonts w:asciiTheme="minorHAnsi" w:hAnsiTheme="minorHAnsi" w:cstheme="minorHAnsi"/>
          <w:sz w:val="22"/>
          <w:szCs w:val="22"/>
        </w:rPr>
      </w:pPr>
    </w:p>
    <w:p w:rsidR="00AE06DD" w:rsidRPr="00EF7DF1" w:rsidP="00AE06D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E06DD" w:rsidRPr="00EF7DF1" w:rsidP="00AE06DD">
      <w:pPr>
        <w:pBdr>
          <w:bottom w:val="double" w:sz="4" w:space="1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DF1">
        <w:rPr>
          <w:rFonts w:asciiTheme="minorHAnsi" w:hAnsiTheme="minorHAnsi" w:cstheme="minorHAnsi"/>
          <w:b/>
          <w:bCs/>
          <w:sz w:val="22"/>
          <w:szCs w:val="22"/>
          <w:lang w:val="en-US"/>
        </w:rPr>
        <w:t>Skill Set and Tools:</w:t>
      </w:r>
    </w:p>
    <w:p w:rsidR="00AE06DD" w:rsidRPr="00EF7DF1" w:rsidP="00AE06DD">
      <w:pPr>
        <w:pStyle w:val="BodyText"/>
        <w:rPr>
          <w:rFonts w:asciiTheme="minorHAnsi" w:hAnsiTheme="minorHAnsi" w:cstheme="minorHAnsi"/>
          <w:b/>
        </w:rPr>
      </w:pPr>
    </w:p>
    <w:p w:rsidR="00A939B0" w:rsidRPr="00EF7DF1" w:rsidP="00A939B0">
      <w:pPr>
        <w:pStyle w:val="ListParagraph"/>
        <w:widowControl w:val="0"/>
        <w:tabs>
          <w:tab w:val="left" w:pos="411"/>
        </w:tabs>
        <w:autoSpaceDE w:val="0"/>
        <w:autoSpaceDN w:val="0"/>
        <w:spacing w:line="280" w:lineRule="exact"/>
        <w:ind w:left="41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AE06DD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Domain </w:t>
      </w:r>
      <w:r w:rsidRPr="00EF7DF1" w:rsidR="001D67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knowledge:</w:t>
      </w:r>
      <w:r w:rsidRPr="00EF7DF1" w:rsidR="001D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>Retail, Social Media, Financial Services</w:t>
      </w:r>
    </w:p>
    <w:p w:rsidR="00AE06DD" w:rsidRPr="00EF7DF1" w:rsidP="00330467">
      <w:pPr>
        <w:pStyle w:val="ListParagraph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EF7DF1">
        <w:rPr>
          <w:rFonts w:asciiTheme="minorHAnsi" w:hAnsiTheme="minorHAnsi" w:cstheme="minorHAnsi"/>
          <w:b/>
          <w:sz w:val="22"/>
          <w:szCs w:val="22"/>
        </w:rPr>
        <w:t xml:space="preserve">Database: </w:t>
      </w:r>
      <w:r w:rsidRPr="00EF7DF1">
        <w:rPr>
          <w:rFonts w:asciiTheme="minorHAnsi" w:hAnsiTheme="minorHAnsi" w:cstheme="minorHAnsi"/>
          <w:sz w:val="22"/>
          <w:szCs w:val="22"/>
        </w:rPr>
        <w:t>Oracle</w:t>
      </w:r>
    </w:p>
    <w:p w:rsidR="00AE06DD" w:rsidRPr="00EF7DF1" w:rsidP="00330467">
      <w:pPr>
        <w:pStyle w:val="ListParagraph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line="280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EF7DF1">
        <w:rPr>
          <w:rFonts w:asciiTheme="minorHAnsi" w:hAnsiTheme="minorHAnsi" w:cstheme="minorHAnsi"/>
          <w:b/>
          <w:sz w:val="22"/>
          <w:szCs w:val="22"/>
        </w:rPr>
        <w:t xml:space="preserve">Programming </w:t>
      </w:r>
      <w:r w:rsidRPr="00EF7DF1" w:rsidR="001D6785">
        <w:rPr>
          <w:rFonts w:asciiTheme="minorHAnsi" w:hAnsiTheme="minorHAnsi" w:cstheme="minorHAnsi"/>
          <w:b/>
          <w:sz w:val="22"/>
          <w:szCs w:val="22"/>
        </w:rPr>
        <w:t>Languages:</w:t>
      </w:r>
      <w:r w:rsidRPr="00EF7DF1" w:rsidR="001D6785">
        <w:rPr>
          <w:rFonts w:asciiTheme="minorHAnsi" w:hAnsiTheme="minorHAnsi" w:cstheme="minorHAnsi"/>
          <w:sz w:val="22"/>
          <w:szCs w:val="22"/>
        </w:rPr>
        <w:t xml:space="preserve"> SQL</w:t>
      </w:r>
      <w:r w:rsidRPr="00EF7DF1" w:rsidR="00A939B0">
        <w:rPr>
          <w:rFonts w:asciiTheme="minorHAnsi" w:hAnsiTheme="minorHAnsi" w:cstheme="minorHAnsi"/>
          <w:sz w:val="22"/>
          <w:szCs w:val="22"/>
        </w:rPr>
        <w:t>,</w:t>
      </w:r>
      <w:r w:rsidRPr="00EF7DF1" w:rsidR="0052547E">
        <w:rPr>
          <w:rFonts w:asciiTheme="minorHAnsi" w:hAnsiTheme="minorHAnsi" w:cstheme="minorHAnsi"/>
          <w:sz w:val="22"/>
          <w:szCs w:val="22"/>
        </w:rPr>
        <w:t xml:space="preserve"> </w:t>
      </w:r>
      <w:r w:rsidRPr="00EF7DF1" w:rsidR="00A939B0">
        <w:rPr>
          <w:rFonts w:asciiTheme="minorHAnsi" w:hAnsiTheme="minorHAnsi" w:cstheme="minorHAnsi"/>
          <w:sz w:val="22"/>
          <w:szCs w:val="22"/>
        </w:rPr>
        <w:t>R,</w:t>
      </w:r>
      <w:r w:rsidRPr="00EF7DF1" w:rsidR="0052547E">
        <w:rPr>
          <w:rFonts w:asciiTheme="minorHAnsi" w:hAnsiTheme="minorHAnsi" w:cstheme="minorHAnsi"/>
          <w:sz w:val="22"/>
          <w:szCs w:val="22"/>
        </w:rPr>
        <w:t xml:space="preserve"> </w:t>
      </w:r>
      <w:r w:rsidRPr="00EF7DF1" w:rsidR="00A939B0">
        <w:rPr>
          <w:rFonts w:asciiTheme="minorHAnsi" w:hAnsiTheme="minorHAnsi" w:cstheme="minorHAnsi"/>
          <w:sz w:val="22"/>
          <w:szCs w:val="22"/>
        </w:rPr>
        <w:t>Python</w:t>
      </w:r>
    </w:p>
    <w:p w:rsidR="00A939B0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Visualization </w:t>
      </w:r>
      <w:r w:rsidRPr="00EF7DF1" w:rsidR="001D67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Tools:</w:t>
      </w:r>
      <w:r w:rsidRPr="00EF7DF1" w:rsidR="001D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Tableau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EF7DF1" w:rsid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AWS 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>Quick sight</w:t>
      </w:r>
      <w:r w:rsidRPr="00EF7DF1" w:rsidR="001D6785">
        <w:rPr>
          <w:rFonts w:asciiTheme="minorHAnsi" w:hAnsiTheme="minorHAnsi" w:cstheme="minorHAnsi"/>
          <w:color w:val="000000" w:themeColor="text1"/>
          <w:sz w:val="22"/>
          <w:szCs w:val="22"/>
        </w:rPr>
        <w:t>, R(ggplot2), Python3(Matplotlib)</w:t>
      </w:r>
    </w:p>
    <w:p w:rsidR="001D6785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Statistical Tools: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Anaconda for Python, R-studio, Excel</w:t>
      </w:r>
    </w:p>
    <w:p w:rsidR="00E075E2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Machine Learning Tools</w:t>
      </w:r>
      <w:r w:rsidRPr="00EF7DF1" w:rsidR="001D67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EF7DF1" w:rsidR="001D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Azure ML, </w:t>
      </w:r>
      <w:r w:rsidRPr="00EF7DF1" w:rsidR="001D6785">
        <w:rPr>
          <w:rFonts w:asciiTheme="minorHAnsi" w:hAnsiTheme="minorHAnsi" w:cstheme="minorHAnsi"/>
          <w:color w:val="000000" w:themeColor="text1"/>
          <w:sz w:val="22"/>
          <w:szCs w:val="22"/>
        </w:rPr>
        <w:t>IBM Watson</w:t>
      </w:r>
    </w:p>
    <w:p w:rsidR="00E6791E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Statistical Skills: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Descriptive and Inferential Techniques</w:t>
      </w:r>
    </w:p>
    <w:p w:rsidR="00E6791E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Machine Learning Skills: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Supervised, Unsupervised, Deep Learning, Time Series Forecasting</w:t>
      </w:r>
    </w:p>
    <w:p w:rsidR="00644373" w:rsidRPr="00EF7DF1" w:rsidP="003304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7D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Log Analytics Tools:</w:t>
      </w:r>
      <w:r w:rsidRPr="00EF7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Splunk, ELK stack</w:t>
      </w:r>
    </w:p>
    <w:p w:rsidR="00E6791E" w:rsidP="00E6791E">
      <w:pPr>
        <w:pStyle w:val="ListParagraph"/>
        <w:ind w:left="410"/>
        <w:rPr>
          <w:color w:val="000000" w:themeColor="text1"/>
        </w:rPr>
      </w:pPr>
    </w:p>
    <w:p w:rsidR="00E6791E" w:rsidP="00370CF6">
      <w:pPr>
        <w:rPr>
          <w:color w:val="000000" w:themeColor="text1"/>
        </w:rPr>
      </w:pPr>
    </w:p>
    <w:p w:rsidR="00EF7DF1" w:rsidP="00370CF6">
      <w:pPr>
        <w:rPr>
          <w:color w:val="000000" w:themeColor="text1"/>
        </w:rPr>
      </w:pPr>
    </w:p>
    <w:p w:rsidR="00EF7DF1" w:rsidP="00370CF6">
      <w:pPr>
        <w:rPr>
          <w:color w:val="000000" w:themeColor="text1"/>
        </w:rPr>
      </w:pPr>
    </w:p>
    <w:p w:rsidR="00E6791E" w:rsidRPr="005C7F0B" w:rsidP="00644373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C7F0B">
        <w:rPr>
          <w:rFonts w:asciiTheme="minorHAnsi" w:hAnsiTheme="minorHAnsi" w:cstheme="minorHAnsi"/>
          <w:b/>
          <w:bCs/>
          <w:iCs/>
          <w:sz w:val="22"/>
          <w:szCs w:val="22"/>
        </w:rPr>
        <w:t>Professional Experience</w:t>
      </w:r>
      <w:r w:rsidRPr="005C7F0B" w:rsidR="001C4AC3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:rsidR="00E075E2" w:rsidRPr="005C7F0B" w:rsidP="00E075E2">
      <w:pPr>
        <w:spacing w:before="16" w:line="260" w:lineRule="exact"/>
        <w:jc w:val="both"/>
        <w:rPr>
          <w:rFonts w:eastAsia="Calibri" w:asciiTheme="minorHAnsi" w:hAnsiTheme="minorHAnsi" w:cstheme="minorHAnsi"/>
          <w:b/>
          <w:sz w:val="22"/>
          <w:szCs w:val="22"/>
        </w:rPr>
      </w:pP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TECHWAVE consulting,</w:t>
      </w:r>
      <w:r w:rsidRPr="005C7F0B" w:rsidR="0052547E">
        <w:rPr>
          <w:rFonts w:eastAsia="Calibri"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H</w:t>
      </w:r>
      <w:r w:rsidRPr="005C7F0B">
        <w:rPr>
          <w:rFonts w:eastAsia="Calibri" w:asciiTheme="minorHAnsi" w:hAnsiTheme="minorHAnsi" w:cstheme="minorHAnsi"/>
          <w:b/>
          <w:spacing w:val="-2"/>
          <w:sz w:val="22"/>
          <w:szCs w:val="22"/>
        </w:rPr>
        <w:t>Y</w:t>
      </w: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D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E</w:t>
      </w: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RA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B</w:t>
      </w: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AD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-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I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N</w:t>
      </w:r>
      <w:r w:rsidRPr="005C7F0B" w:rsidR="005C7F0B">
        <w:rPr>
          <w:rFonts w:eastAsia="Calibri" w:asciiTheme="minorHAnsi" w:hAnsiTheme="minorHAnsi" w:cstheme="minorHAnsi"/>
          <w:b/>
          <w:sz w:val="22"/>
          <w:szCs w:val="22"/>
        </w:rPr>
        <w:t xml:space="preserve"> 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 xml:space="preserve">NOV 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2</w:t>
      </w:r>
      <w:r w:rsidRPr="005C7F0B">
        <w:rPr>
          <w:rFonts w:eastAsia="Calibri" w:asciiTheme="minorHAnsi" w:hAnsiTheme="minorHAnsi" w:cstheme="minorHAnsi"/>
          <w:b/>
          <w:spacing w:val="-2"/>
          <w:sz w:val="22"/>
          <w:szCs w:val="22"/>
        </w:rPr>
        <w:t>0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16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-PR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E</w:t>
      </w: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S</w:t>
      </w:r>
      <w:r w:rsidRPr="005C7F0B">
        <w:rPr>
          <w:rFonts w:eastAsia="Calibri" w:asciiTheme="minorHAnsi" w:hAnsiTheme="minorHAnsi" w:cstheme="minorHAnsi"/>
          <w:b/>
          <w:spacing w:val="1"/>
          <w:sz w:val="22"/>
          <w:szCs w:val="22"/>
        </w:rPr>
        <w:t>E</w:t>
      </w:r>
      <w:r w:rsidRPr="005C7F0B">
        <w:rPr>
          <w:rFonts w:eastAsia="Calibri" w:asciiTheme="minorHAnsi" w:hAnsiTheme="minorHAnsi" w:cstheme="minorHAnsi"/>
          <w:b/>
          <w:spacing w:val="-1"/>
          <w:sz w:val="22"/>
          <w:szCs w:val="22"/>
        </w:rPr>
        <w:t>N</w:t>
      </w:r>
      <w:r w:rsidRPr="005C7F0B">
        <w:rPr>
          <w:rFonts w:eastAsia="Calibri" w:asciiTheme="minorHAnsi" w:hAnsiTheme="minorHAnsi" w:cstheme="minorHAnsi"/>
          <w:b/>
          <w:sz w:val="22"/>
          <w:szCs w:val="22"/>
        </w:rPr>
        <w:t>T</w:t>
      </w:r>
    </w:p>
    <w:p w:rsidR="00644373" w:rsidRPr="005C7F0B" w:rsidP="00E075E2">
      <w:pPr>
        <w:spacing w:before="16" w:line="260" w:lineRule="exact"/>
        <w:jc w:val="both"/>
        <w:rPr>
          <w:rFonts w:eastAsia="Calibri" w:asciiTheme="minorHAnsi" w:hAnsiTheme="minorHAnsi" w:cstheme="minorHAnsi"/>
          <w:sz w:val="22"/>
          <w:szCs w:val="22"/>
        </w:rPr>
      </w:pPr>
    </w:p>
    <w:p w:rsidR="00644373" w:rsidRPr="005C7F0B" w:rsidP="00E075E2">
      <w:pPr>
        <w:spacing w:before="16" w:line="260" w:lineRule="exact"/>
        <w:jc w:val="both"/>
        <w:rPr>
          <w:rFonts w:eastAsia="Calibri"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"/>
        <w:tblW w:w="10628" w:type="dxa"/>
        <w:tblLook w:val="04A0"/>
      </w:tblPr>
      <w:tblGrid>
        <w:gridCol w:w="10628"/>
      </w:tblGrid>
      <w:tr w:rsidTr="005C7F0B">
        <w:tblPrEx>
          <w:tblW w:w="10628" w:type="dxa"/>
          <w:tblLook w:val="04A0"/>
        </w:tblPrEx>
        <w:trPr>
          <w:trHeight w:val="402"/>
        </w:trPr>
        <w:tc>
          <w:tcPr>
            <w:tcW w:w="10628" w:type="dxa"/>
          </w:tcPr>
          <w:p w:rsidR="00D54F1F" w:rsidRPr="005C7F0B" w:rsidP="00644373">
            <w:pPr>
              <w:spacing w:before="16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>Project: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Customer Personalization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>Customer: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Jaleel Holdings</w:t>
            </w:r>
          </w:p>
          <w:p w:rsidR="00644373" w:rsidRPr="005C7F0B" w:rsidP="00644373">
            <w:pPr>
              <w:spacing w:before="16" w:line="260" w:lineRule="exact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Month: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>-Aug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 w:rsidRPr="005C7F0B" w:rsid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F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>Technologies used: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R, Tableau</w:t>
            </w:r>
          </w:p>
        </w:tc>
      </w:tr>
      <w:tr w:rsidTr="005C7F0B">
        <w:tblPrEx>
          <w:tblW w:w="10628" w:type="dxa"/>
          <w:tblLook w:val="04A0"/>
        </w:tblPrEx>
        <w:trPr>
          <w:trHeight w:val="2331"/>
        </w:trPr>
        <w:tc>
          <w:tcPr>
            <w:tcW w:w="10628" w:type="dxa"/>
          </w:tcPr>
          <w:p w:rsidR="005C7F0B" w:rsidRPr="005C7F0B" w:rsidP="00D54F1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4F1F" w:rsidRPr="005C7F0B" w:rsidP="00D54F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>Project Objective: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Build algorithms for targeted marketing and for customer 360. </w:t>
            </w:r>
          </w:p>
          <w:p w:rsidR="00D54F1F" w:rsidRPr="005C7F0B" w:rsidP="00D54F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F1F" w:rsidRPr="005C7F0B" w:rsidP="00D54F1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Roles and Responsibilities: </w:t>
            </w:r>
          </w:p>
          <w:p w:rsidR="00D54F1F" w:rsidRPr="005C7F0B" w:rsidP="005C7F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>Understanding tasks and responsible for gathering data to perform exploratory data analysis</w:t>
            </w:r>
            <w:r w:rsidRPr="005C7F0B" w:rsidR="00EF7D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using tableau </w:t>
            </w:r>
          </w:p>
          <w:p w:rsidR="00D54F1F" w:rsidRPr="005C7F0B" w:rsidP="005C7F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Based on EDA build Unsupervised machine learning models like Affinity and RFM analysis also performed k-means clustering techniques. </w:t>
            </w:r>
          </w:p>
          <w:p w:rsidR="00644373" w:rsidRPr="005C7F0B" w:rsidP="005C7F0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Gave inputs to marketing team for targeted marketing w.r.t location of the store 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5C7F0B">
              <w:rPr>
                <w:rFonts w:asciiTheme="minorHAnsi" w:hAnsiTheme="minorHAnsi" w:cstheme="minorHAnsi"/>
                <w:sz w:val="22"/>
                <w:szCs w:val="22"/>
              </w:rPr>
              <w:t xml:space="preserve"> at customer level</w:t>
            </w:r>
          </w:p>
        </w:tc>
      </w:tr>
    </w:tbl>
    <w:p w:rsidR="00644373" w:rsidRPr="005C7F0B" w:rsidP="00E075E2">
      <w:pPr>
        <w:spacing w:before="16" w:line="260" w:lineRule="exact"/>
        <w:jc w:val="both"/>
        <w:rPr>
          <w:rFonts w:eastAsia="Calibri"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0"/>
        <w:tblW w:w="10598" w:type="dxa"/>
        <w:tblLook w:val="04A0"/>
      </w:tblPr>
      <w:tblGrid>
        <w:gridCol w:w="10598"/>
      </w:tblGrid>
      <w:tr w:rsidTr="005C7F0B">
        <w:tblPrEx>
          <w:tblW w:w="10598" w:type="dxa"/>
          <w:tblLook w:val="04A0"/>
        </w:tblPrEx>
        <w:trPr>
          <w:trHeight w:val="691"/>
        </w:trPr>
        <w:tc>
          <w:tcPr>
            <w:tcW w:w="10598" w:type="dxa"/>
          </w:tcPr>
          <w:p w:rsidR="005C7F0B" w:rsidRPr="005C7F0B" w:rsidP="005C7F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Project: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Store Based Analysis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Client: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Mc-Donald’s (Abu-Dhabi)</w:t>
            </w:r>
          </w:p>
          <w:p w:rsidR="005C7F0B" w:rsidRPr="005C7F0B" w:rsidP="005C7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Month: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 2018-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April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2018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Technologies used: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AWS Quick Sight, Tableau, Redshift, S3</w:t>
            </w:r>
          </w:p>
        </w:tc>
      </w:tr>
      <w:tr w:rsidTr="005C7F0B">
        <w:tblPrEx>
          <w:tblW w:w="10598" w:type="dxa"/>
          <w:tblLook w:val="04A0"/>
        </w:tblPrEx>
        <w:trPr>
          <w:trHeight w:val="2101"/>
        </w:trPr>
        <w:tc>
          <w:tcPr>
            <w:tcW w:w="10598" w:type="dxa"/>
          </w:tcPr>
          <w:p w:rsidR="005C7F0B" w:rsidRPr="005C7F0B" w:rsidP="005C7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Project Objective: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Mc-Donald’s Sales Insights </w:t>
            </w:r>
          </w:p>
          <w:p w:rsidR="005C7F0B" w:rsidRPr="005C7F0B" w:rsidP="005C7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7F0B" w:rsidRPr="005C7F0B" w:rsidP="005C7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 Description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5C7F0B" w:rsidRPr="005C7F0B" w:rsidP="005C7F0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project is all about Mc-Donald’s UAE team wanted to know among all 168 stores in UAE which store is doing best.</w:t>
            </w:r>
          </w:p>
          <w:p w:rsidR="005C7F0B" w:rsidRPr="005C7F0B" w:rsidP="005C7F0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They also wanted to improve the sales of stores having least sales by providing some recommendations.</w:t>
            </w:r>
          </w:p>
          <w:p w:rsidR="005C7F0B" w:rsidRPr="005C7F0B" w:rsidP="005C7F0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Team also wanted to keep their inventory up to date by observing the product movements so that they reduce the wastage of stock if any.</w:t>
            </w:r>
          </w:p>
          <w:p w:rsidR="005C7F0B" w:rsidRPr="005C7F0B" w:rsidP="005C7F0B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7F0B" w:rsidRPr="005C7F0B" w:rsidP="005C7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Roles and Responsibilities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5C7F0B" w:rsidRPr="005C7F0B" w:rsidP="005C7F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N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N"/>
              </w:rPr>
              <w:t>Built dashboards at store level and identified sales trends and patterns during week days and weekends.</w:t>
            </w:r>
          </w:p>
          <w:p w:rsidR="005C7F0B" w:rsidRPr="005C7F0B" w:rsidP="005C7F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Developed visualizations at product level and identified product movements w.r.t each month. </w:t>
            </w:r>
          </w:p>
          <w:p w:rsidR="005C7F0B" w:rsidRPr="005C7F0B" w:rsidP="005C7F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using R, we firstly grouped all the products based on their transactions id’s and later used association rules and had drawn the patterns of products having high correlation between them.</w:t>
            </w:r>
          </w:p>
          <w:p w:rsidR="005C7F0B" w:rsidRPr="005C7F0B" w:rsidP="005C7F0B">
            <w:p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644373" w:rsidRPr="005C7F0B" w:rsidP="005C7F0B">
      <w:pPr>
        <w:pStyle w:val="ListBullet"/>
        <w:numPr>
          <w:ilvl w:val="0"/>
          <w:numId w:val="0"/>
        </w:numPr>
        <w:rPr>
          <w:rFonts w:cstheme="minorHAnsi"/>
          <w:b/>
          <w:color w:val="000000" w:themeColor="text1"/>
        </w:rPr>
      </w:pPr>
    </w:p>
    <w:tbl>
      <w:tblPr>
        <w:tblStyle w:val="TableGrid"/>
        <w:tblW w:w="10568" w:type="dxa"/>
        <w:tblLook w:val="04A0"/>
      </w:tblPr>
      <w:tblGrid>
        <w:gridCol w:w="10568"/>
      </w:tblGrid>
      <w:tr w:rsidTr="005C7F0B">
        <w:tblPrEx>
          <w:tblW w:w="10568" w:type="dxa"/>
          <w:tblLook w:val="04A0"/>
        </w:tblPrEx>
        <w:trPr>
          <w:trHeight w:val="574"/>
        </w:trPr>
        <w:tc>
          <w:tcPr>
            <w:tcW w:w="10568" w:type="dxa"/>
          </w:tcPr>
          <w:p w:rsidR="00E075E2" w:rsidRPr="005C7F0B" w:rsidP="0026006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Project: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ROI Automation 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5C7F0B" w:rsid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5C7F0B" w:rsid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Client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Sysco Foods</w:t>
            </w:r>
          </w:p>
          <w:p w:rsidR="00E075E2" w:rsidRPr="005C7F0B" w:rsidP="002600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Month: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Oct 2017 </w:t>
            </w:r>
            <w:r w:rsidRPr="005C7F0B" w:rsid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Dec 2017                                                                  </w:t>
            </w:r>
            <w:r w:rsid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Technologies used: 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Azure ML, R</w:t>
            </w:r>
          </w:p>
        </w:tc>
      </w:tr>
      <w:tr w:rsidTr="005C7F0B">
        <w:tblPrEx>
          <w:tblW w:w="10568" w:type="dxa"/>
          <w:tblLook w:val="04A0"/>
        </w:tblPrEx>
        <w:trPr>
          <w:trHeight w:val="1927"/>
        </w:trPr>
        <w:tc>
          <w:tcPr>
            <w:tcW w:w="10568" w:type="dxa"/>
          </w:tcPr>
          <w:p w:rsidR="00E075E2" w:rsidRPr="005C7F0B" w:rsidP="00E075E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 Objective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Replication of Return on Investment model in Azure M</w:t>
            </w:r>
            <w:r w:rsidRPr="005C7F0B" w:rsid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  <w:p w:rsidR="005C7F0B" w:rsidRPr="005C7F0B" w:rsidP="00E075E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075E2" w:rsidRPr="005C7F0B" w:rsidP="002600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 Description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E075E2" w:rsidRPr="005C7F0B" w:rsidP="0033046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Sysco Foods is one of the largest </w:t>
            </w:r>
            <w:r w:rsidRPr="005C7F0B" w:rsidR="005254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foods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distributed in US. They had </w:t>
            </w:r>
            <w:r w:rsidRPr="005C7F0B" w:rsidR="005254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built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ROI model in excel.</w:t>
            </w:r>
          </w:p>
          <w:p w:rsidR="005C7F0B" w:rsidRPr="005C7F0B" w:rsidP="005C7F0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taking Control finder, Target and (1,2,3) months Prior values into consideration we need to rebuild model in Azure machine learning.</w:t>
            </w:r>
          </w:p>
          <w:p w:rsidR="005C7F0B" w:rsidRPr="005C7F0B" w:rsidP="005C7F0B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075E2" w:rsidRPr="005C7F0B" w:rsidP="002600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Roles and Responsibilities</w:t>
            </w: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E075E2" w:rsidRPr="005C7F0B" w:rsidP="00330467">
            <w:pPr>
              <w:pStyle w:val="NormalWeb"/>
              <w:numPr>
                <w:ilvl w:val="0"/>
                <w:numId w:val="12"/>
              </w:numPr>
              <w:spacing w:before="58" w:beforeAutospacing="0" w:after="58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implement the mathematical calculations in Azure ML and validate data.</w:t>
            </w:r>
          </w:p>
          <w:p w:rsidR="00E075E2" w:rsidRPr="005C7F0B" w:rsidP="00330467">
            <w:pPr>
              <w:pStyle w:val="NormalWeb"/>
              <w:numPr>
                <w:ilvl w:val="0"/>
                <w:numId w:val="12"/>
              </w:numPr>
              <w:spacing w:before="58" w:beforeAutospacing="0" w:after="58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7F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Continuing the process to further apply Machine Learning.</w:t>
            </w:r>
          </w:p>
        </w:tc>
      </w:tr>
    </w:tbl>
    <w:p w:rsidR="008821D4" w:rsidRPr="005C7F0B" w:rsidP="00E075E2">
      <w:pPr>
        <w:shd w:val="clear" w:color="auto" w:fill="FFFFFF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C17752" w:rsidRPr="005C7F0B" w:rsidP="00E075E2">
      <w:pPr>
        <w:shd w:val="clear" w:color="auto" w:fill="FFFFFF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tbl>
      <w:tblPr>
        <w:tblStyle w:val="TableGrid"/>
        <w:tblW w:w="10569" w:type="dxa"/>
        <w:tblLook w:val="04A0"/>
      </w:tblPr>
      <w:tblGrid>
        <w:gridCol w:w="10569"/>
      </w:tblGrid>
      <w:tr w:rsidTr="00654FB3">
        <w:tblPrEx>
          <w:tblW w:w="10569" w:type="dxa"/>
          <w:tblLook w:val="04A0"/>
        </w:tblPrEx>
        <w:trPr>
          <w:trHeight w:val="424"/>
        </w:trPr>
        <w:tc>
          <w:tcPr>
            <w:tcW w:w="10569" w:type="dxa"/>
          </w:tcPr>
          <w:p w:rsidR="00E075E2" w:rsidRPr="00654FB3" w:rsidP="0026006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Project: 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Smart Light Monitoring </w:t>
            </w: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54FB3" w:rsid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        </w:t>
            </w: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Client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654FB3" w:rsidR="005254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MOsChip</w:t>
            </w:r>
          </w:p>
          <w:p w:rsidR="00E075E2" w:rsidRPr="00654FB3" w:rsidP="002600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Month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Sept 2017 </w:t>
            </w:r>
            <w:r w:rsidRPr="00654FB3" w:rsid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 2017                                                              </w:t>
            </w:r>
            <w:r w:rsidRPr="00654FB3" w:rsid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</w:t>
            </w:r>
            <w:r w:rsid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Pr="00654FB3" w:rsid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Technologies used: 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Tableau</w:t>
            </w:r>
          </w:p>
        </w:tc>
      </w:tr>
      <w:tr w:rsidTr="00654FB3">
        <w:tblPrEx>
          <w:tblW w:w="10569" w:type="dxa"/>
          <w:tblLook w:val="04A0"/>
        </w:tblPrEx>
        <w:trPr>
          <w:trHeight w:val="1398"/>
        </w:trPr>
        <w:tc>
          <w:tcPr>
            <w:tcW w:w="10569" w:type="dxa"/>
          </w:tcPr>
          <w:p w:rsidR="00E075E2" w:rsidP="0026006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 Objective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Placing of support team for easy resolution of issues.</w:t>
            </w:r>
          </w:p>
          <w:p w:rsidR="00654FB3" w:rsidRPr="00654FB3" w:rsidP="0026006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075E2" w:rsidRPr="00654FB3" w:rsidP="00260064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Project Description:</w:t>
            </w:r>
          </w:p>
          <w:p w:rsidR="00E075E2" w:rsidRPr="00654FB3" w:rsidP="003304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Andhra Pradesh all Incandescent lamps and fluorescent lamps are replaced with LED lights.</w:t>
            </w:r>
          </w:p>
          <w:p w:rsidR="00E075E2" w:rsidRPr="00654FB3" w:rsidP="003304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 these Led’s are connected to nearer CCMS panel (centralizes control monitoring system). Each CCMS panel is installed with a SIM card.</w:t>
            </w:r>
          </w:p>
          <w:p w:rsidR="00E075E2" w:rsidP="0033046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using IOT Technologies data of LED lights are collected and they are placed in the green light portal.</w:t>
            </w:r>
          </w:p>
          <w:p w:rsidR="00654FB3" w:rsidRPr="00654FB3" w:rsidP="00654FB3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E075E2" w:rsidRPr="00654FB3" w:rsidP="002600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Roles and Responsibilities</w:t>
            </w: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E075E2" w:rsidRPr="00654FB3" w:rsidP="00330467">
            <w:pPr>
              <w:pStyle w:val="NormalWeb"/>
              <w:numPr>
                <w:ilvl w:val="0"/>
                <w:numId w:val="14"/>
              </w:numPr>
              <w:spacing w:before="58" w:beforeAutospacing="0" w:after="58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exploratory data analysis identified the most issues occurring regions of Andhra Pradesh.</w:t>
            </w:r>
          </w:p>
          <w:p w:rsidR="00E075E2" w:rsidRPr="00654FB3" w:rsidP="00330467">
            <w:pPr>
              <w:pStyle w:val="NormalWeb"/>
              <w:numPr>
                <w:ilvl w:val="0"/>
                <w:numId w:val="14"/>
              </w:numPr>
              <w:spacing w:before="58" w:beforeAutospacing="0" w:after="58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4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Considering issues count and regions dimensions suggested places in Andhra Pradesh for support team to be placed.</w:t>
            </w:r>
          </w:p>
        </w:tc>
      </w:tr>
    </w:tbl>
    <w:p w:rsidR="00370CF6" w:rsidP="00A939B0">
      <w:pPr>
        <w:pStyle w:val="cvbodyCharChar"/>
        <w:ind w:left="0"/>
        <w:rPr>
          <w:rFonts w:eastAsia="Times New Roman" w:asciiTheme="minorHAnsi" w:hAnsiTheme="minorHAnsi" w:cstheme="minorHAnsi"/>
          <w:sz w:val="22"/>
          <w:szCs w:val="22"/>
          <w:lang w:val="en-GB"/>
        </w:rPr>
      </w:pPr>
    </w:p>
    <w:p w:rsidR="00654FB3" w:rsidRPr="00654FB3" w:rsidP="00A939B0">
      <w:pPr>
        <w:pStyle w:val="cvbodyCharChar"/>
        <w:ind w:left="0"/>
        <w:rPr>
          <w:rFonts w:eastAsia="Times New Roman" w:asciiTheme="minorHAnsi" w:hAnsiTheme="minorHAnsi" w:cstheme="minorHAnsi"/>
          <w:sz w:val="22"/>
          <w:szCs w:val="22"/>
          <w:lang w:val="en-GB"/>
        </w:rPr>
      </w:pPr>
    </w:p>
    <w:p w:rsidR="00A939B0" w:rsidRPr="008B3829" w:rsidP="008B3829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B3829">
        <w:rPr>
          <w:rFonts w:asciiTheme="minorHAnsi" w:hAnsiTheme="minorHAnsi" w:cstheme="minorHAnsi"/>
          <w:b/>
          <w:bCs/>
          <w:iCs/>
          <w:sz w:val="22"/>
          <w:szCs w:val="22"/>
        </w:rPr>
        <w:t>Education details</w:t>
      </w:r>
      <w:r w:rsidRPr="008B3829" w:rsidR="00654FB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829" w:rsidRPr="008B3829" w:rsidP="008B3829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939B0" w:rsidRPr="00654FB3" w:rsidP="0033046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4F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 Tech (CSE) from </w:t>
      </w:r>
      <w:r w:rsidRPr="00654FB3">
        <w:rPr>
          <w:rFonts w:asciiTheme="minorHAnsi" w:hAnsiTheme="minorHAnsi" w:cstheme="minorHAnsi"/>
          <w:color w:val="000000" w:themeColor="text1"/>
          <w:sz w:val="22"/>
          <w:szCs w:val="22"/>
        </w:rPr>
        <w:t>Jawaharlal Nehru Technological University-Hyderabad</w:t>
      </w:r>
      <w:r w:rsidRPr="00654FB3" w:rsidR="00370CF6">
        <w:rPr>
          <w:rFonts w:asciiTheme="minorHAnsi" w:hAnsiTheme="minorHAnsi" w:cstheme="minorHAnsi"/>
          <w:bCs/>
          <w:color w:val="000000"/>
          <w:sz w:val="22"/>
          <w:szCs w:val="22"/>
        </w:rPr>
        <w:t>,2016</w:t>
      </w:r>
    </w:p>
    <w:p w:rsidR="00370CF6" w:rsidRPr="00654FB3" w:rsidP="0033046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4FB3">
        <w:rPr>
          <w:rFonts w:asciiTheme="minorHAnsi" w:hAnsiTheme="minorHAnsi" w:cstheme="minorHAnsi"/>
          <w:color w:val="000000" w:themeColor="text1"/>
          <w:sz w:val="22"/>
          <w:szCs w:val="22"/>
        </w:rPr>
        <w:t>Intermediate- Board of Intermediate Education,2012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Tr="00260064">
        <w:tblPrEx>
          <w:tblW w:w="0" w:type="auto"/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90"/>
        </w:trPr>
        <w:tc>
          <w:tcPr>
            <w:tcW w:w="0" w:type="auto"/>
          </w:tcPr>
          <w:p w:rsidR="00370CF6" w:rsidRPr="00654FB3" w:rsidP="00260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Tr="00260064">
        <w:tblPrEx>
          <w:tblW w:w="0" w:type="auto"/>
          <w:tblLook w:val="0000"/>
        </w:tblPrEx>
        <w:trPr>
          <w:trHeight w:val="90"/>
        </w:trPr>
        <w:tc>
          <w:tcPr>
            <w:tcW w:w="0" w:type="auto"/>
          </w:tcPr>
          <w:p w:rsidR="00654FB3" w:rsidRPr="00654FB3" w:rsidP="00260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939B0" w:rsidRPr="008B3829" w:rsidP="008B3829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B3829">
        <w:rPr>
          <w:rFonts w:asciiTheme="minorHAnsi" w:hAnsiTheme="minorHAnsi" w:cstheme="minorHAnsi"/>
          <w:b/>
          <w:bCs/>
          <w:iCs/>
          <w:sz w:val="22"/>
          <w:szCs w:val="22"/>
        </w:rPr>
        <w:t>Certifications:</w:t>
      </w:r>
    </w:p>
    <w:p w:rsidR="008B3829" w:rsidP="008B3829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before="1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E075E2" w:rsidRPr="00654FB3" w:rsidP="00330467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1"/>
        <w:contextualSpacing w:val="0"/>
        <w:rPr>
          <w:rFonts w:asciiTheme="minorHAnsi" w:hAnsiTheme="minorHAnsi" w:cstheme="minorHAnsi"/>
          <w:sz w:val="22"/>
          <w:szCs w:val="22"/>
        </w:rPr>
      </w:pPr>
      <w:r w:rsidRPr="00654FB3">
        <w:rPr>
          <w:rFonts w:asciiTheme="minorHAnsi" w:hAnsiTheme="minorHAnsi" w:cstheme="minorHAnsi"/>
          <w:sz w:val="22"/>
          <w:szCs w:val="22"/>
        </w:rPr>
        <w:t>Certificate</w:t>
      </w:r>
      <w:r w:rsidRPr="00654FB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54FB3">
        <w:rPr>
          <w:rFonts w:asciiTheme="minorHAnsi" w:hAnsiTheme="minorHAnsi" w:cstheme="minorHAnsi"/>
          <w:sz w:val="22"/>
          <w:szCs w:val="22"/>
        </w:rPr>
        <w:t>Certified as</w:t>
      </w:r>
      <w:r w:rsidRPr="00654F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4FB3">
        <w:rPr>
          <w:rFonts w:asciiTheme="minorHAnsi" w:hAnsiTheme="minorHAnsi" w:cstheme="minorHAnsi"/>
          <w:sz w:val="22"/>
          <w:szCs w:val="22"/>
        </w:rPr>
        <w:t>Data Scientist from Analytics Path</w:t>
      </w:r>
    </w:p>
    <w:p w:rsidR="00370CF6" w:rsidRPr="00654FB3" w:rsidP="00330467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1"/>
        <w:contextualSpacing w:val="0"/>
        <w:rPr>
          <w:rFonts w:asciiTheme="minorHAnsi" w:hAnsiTheme="minorHAnsi" w:cstheme="minorHAnsi"/>
          <w:sz w:val="22"/>
          <w:szCs w:val="22"/>
        </w:rPr>
      </w:pPr>
      <w:r w:rsidRPr="00654FB3">
        <w:rPr>
          <w:rFonts w:asciiTheme="minorHAnsi" w:hAnsiTheme="minorHAnsi" w:cstheme="minorHAnsi"/>
          <w:color w:val="000000" w:themeColor="text1"/>
          <w:sz w:val="22"/>
          <w:szCs w:val="22"/>
        </w:rPr>
        <w:t>Certificate of completion in R-Language from Udemy</w:t>
      </w:r>
    </w:p>
    <w:p w:rsidR="00EC4165" w:rsidRPr="00EC4165" w:rsidP="00EC4165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1"/>
        <w:contextualSpacing w:val="0"/>
        <w:rPr>
          <w:rFonts w:asciiTheme="minorHAnsi" w:hAnsiTheme="minorHAnsi" w:cstheme="minorHAnsi"/>
          <w:sz w:val="22"/>
          <w:szCs w:val="22"/>
        </w:rPr>
      </w:pPr>
      <w:r w:rsidRPr="00654FB3">
        <w:rPr>
          <w:rFonts w:asciiTheme="minorHAnsi" w:hAnsiTheme="minorHAnsi" w:cstheme="minorHAnsi"/>
          <w:color w:val="000000" w:themeColor="text1"/>
          <w:sz w:val="22"/>
          <w:szCs w:val="22"/>
        </w:rPr>
        <w:t>Certificate of completion in Machine learning from Udemy</w:t>
      </w:r>
    </w:p>
    <w:p w:rsidR="00EC4165" w:rsidP="00EC4165">
      <w:pPr>
        <w:widowControl w:val="0"/>
        <w:tabs>
          <w:tab w:val="left" w:pos="860"/>
          <w:tab w:val="left" w:pos="861"/>
        </w:tabs>
        <w:autoSpaceDE w:val="0"/>
        <w:autoSpaceDN w:val="0"/>
        <w:spacing w:before="1"/>
        <w:rPr>
          <w:rFonts w:asciiTheme="minorHAnsi" w:hAnsiTheme="minorHAnsi" w:cstheme="minorHAnsi"/>
          <w:sz w:val="22"/>
          <w:szCs w:val="22"/>
        </w:rPr>
      </w:pPr>
    </w:p>
    <w:p w:rsidR="00EC4165" w:rsidRPr="00EC4165" w:rsidP="00EC4165">
      <w:pPr>
        <w:widowControl w:val="0"/>
        <w:tabs>
          <w:tab w:val="left" w:pos="860"/>
          <w:tab w:val="left" w:pos="861"/>
        </w:tabs>
        <w:autoSpaceDE w:val="0"/>
        <w:autoSpaceDN w:val="0"/>
        <w:spacing w:before="1"/>
        <w:rPr>
          <w:rFonts w:asciiTheme="minorHAnsi" w:hAnsiTheme="minorHAnsi" w:cstheme="minorHAnsi"/>
          <w:sz w:val="22"/>
          <w:szCs w:val="22"/>
        </w:rPr>
      </w:pPr>
    </w:p>
    <w:p w:rsidR="008B3829" w:rsidRPr="00EC4165" w:rsidP="008B3829">
      <w:pPr>
        <w:pBdr>
          <w:bottom w:val="double" w:sz="4" w:space="0" w:color="auto"/>
        </w:pBdr>
        <w:shd w:val="pct5" w:color="auto" w:fill="aut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165">
        <w:rPr>
          <w:rFonts w:asciiTheme="minorHAnsi" w:hAnsiTheme="minorHAnsi" w:cstheme="minorHAnsi"/>
          <w:b/>
          <w:sz w:val="22"/>
          <w:szCs w:val="22"/>
        </w:rPr>
        <w:t>Accomplishments:</w:t>
      </w:r>
    </w:p>
    <w:p w:rsidR="008B3829" w:rsidRPr="00EC4165" w:rsidP="008B3829">
      <w:pPr>
        <w:pStyle w:val="ListParagraph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C4165">
        <w:rPr>
          <w:rFonts w:asciiTheme="minorHAnsi" w:hAnsiTheme="minorHAnsi" w:cstheme="minorHAnsi"/>
          <w:sz w:val="22"/>
          <w:szCs w:val="22"/>
          <w:lang w:eastAsia="ar-SA"/>
        </w:rPr>
        <w:t>Received</w:t>
      </w:r>
      <w:r w:rsidRPr="00EC416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KUDOS KORNER AWARD</w:t>
      </w:r>
      <w:r w:rsidRPr="00EC4165" w:rsidR="00EC416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EC4165" w:rsidR="00EC4165">
        <w:rPr>
          <w:rFonts w:asciiTheme="minorHAnsi" w:hAnsiTheme="minorHAnsi" w:cstheme="minorHAnsi"/>
          <w:sz w:val="22"/>
          <w:szCs w:val="22"/>
          <w:lang w:eastAsia="ar-SA"/>
        </w:rPr>
        <w:t>in</w:t>
      </w:r>
      <w:r w:rsidRPr="00EC4165" w:rsidR="00EC416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Techwave</w:t>
      </w:r>
    </w:p>
    <w:p w:rsidR="008B3829" w:rsidRPr="00EC4165" w:rsidP="008B382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86E71">
      <w:footerReference w:type="even" r:id="rId5"/>
      <w:footerReference w:type="default" r:id="rId6"/>
      <w:pgSz w:w="11909" w:h="16834" w:code="9"/>
      <w:pgMar w:top="1260" w:right="1152" w:bottom="1440" w:left="1152" w:header="0" w:footer="0" w:gutter="0"/>
      <w:cols w:space="72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3CD" w:rsidP="00884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73CD" w:rsidP="00030A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3CD" w:rsidP="00884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9BF">
      <w:rPr>
        <w:rStyle w:val="PageNumber"/>
        <w:noProof/>
      </w:rPr>
      <w:t>3</w:t>
    </w:r>
    <w:r>
      <w:rPr>
        <w:rStyle w:val="PageNumber"/>
      </w:rPr>
      <w:fldChar w:fldCharType="end"/>
    </w:r>
  </w:p>
  <w:p w:rsidR="000973CD" w:rsidP="00030A9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9E62E74"/>
    <w:name w:val="WW8Num1"/>
    <w:lvl w:ilvl="0">
      <w:start w:val="1"/>
      <w:numFmt w:val="bullet"/>
      <w:pStyle w:val="cvbullet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>
    <w:nsid w:val="0BD05EBF"/>
    <w:multiLevelType w:val="hybridMultilevel"/>
    <w:tmpl w:val="02F60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1BBB"/>
    <w:multiLevelType w:val="hybridMultilevel"/>
    <w:tmpl w:val="F19A5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207B1"/>
    <w:multiLevelType w:val="hybridMultilevel"/>
    <w:tmpl w:val="7E945B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A7911"/>
    <w:multiLevelType w:val="hybridMultilevel"/>
    <w:tmpl w:val="8AC63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D05F1"/>
    <w:multiLevelType w:val="hybridMultilevel"/>
    <w:tmpl w:val="F154A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7315"/>
    <w:multiLevelType w:val="hybridMultilevel"/>
    <w:tmpl w:val="2F1219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0651BAB"/>
    <w:multiLevelType w:val="hybridMultilevel"/>
    <w:tmpl w:val="54E8E2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46500"/>
    <w:multiLevelType w:val="hybridMultilevel"/>
    <w:tmpl w:val="EB388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660C"/>
    <w:multiLevelType w:val="hybridMultilevel"/>
    <w:tmpl w:val="ADBC89AA"/>
    <w:lvl w:ilvl="0">
      <w:start w:val="0"/>
      <w:numFmt w:val="bullet"/>
      <w:lvlText w:val=""/>
      <w:lvlJc w:val="left"/>
      <w:pPr>
        <w:ind w:left="410" w:hanging="27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11">
    <w:nsid w:val="4D8B0BC7"/>
    <w:multiLevelType w:val="hybridMultilevel"/>
    <w:tmpl w:val="00EE0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41F2F"/>
    <w:multiLevelType w:val="hybridMultilevel"/>
    <w:tmpl w:val="EC726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A3504"/>
    <w:multiLevelType w:val="multilevel"/>
    <w:tmpl w:val="595A3504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95A3507"/>
    <w:multiLevelType w:val="multilevel"/>
    <w:tmpl w:val="595A3507"/>
    <w:name w:val="Numbered list 4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6">
    <w:nsid w:val="6F916052"/>
    <w:multiLevelType w:val="multilevel"/>
    <w:tmpl w:val="129C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30F4B"/>
    <w:multiLevelType w:val="hybridMultilevel"/>
    <w:tmpl w:val="FB0A47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B1E88"/>
    <w:multiLevelType w:val="hybridMultilevel"/>
    <w:tmpl w:val="622C9E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A46A1"/>
    <w:multiLevelType w:val="hybridMultilevel"/>
    <w:tmpl w:val="C14060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F67D0"/>
    <w:multiLevelType w:val="hybridMultilevel"/>
    <w:tmpl w:val="E806D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9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11"/>
  </w:num>
  <w:num w:numId="17">
    <w:abstractNumId w:val="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AA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1"/>
    <w:qFormat/>
    <w:rsid w:val="00727C18"/>
    <w:pPr>
      <w:widowControl w:val="0"/>
      <w:autoSpaceDE w:val="0"/>
      <w:autoSpaceDN w:val="0"/>
      <w:ind w:left="140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EAA"/>
    <w:rPr>
      <w:color w:val="0000FF"/>
      <w:u w:val="single"/>
    </w:rPr>
  </w:style>
  <w:style w:type="paragraph" w:styleId="ListParagraph">
    <w:name w:val="List Paragraph"/>
    <w:aliases w:val="Bullet 1,Bullets,Colorful List - Accent 11,Equipment,EsriNeA2,Eye on Earth Bullet Points,Figure_name,List Paragraph Arial 11,List Paragraph Char Char,List Paragraph1,ListPar1,Normal Sentence,Number_1,Numbered Indented Text,b1,lp1,new"/>
    <w:basedOn w:val="Normal"/>
    <w:link w:val="ListParagraphChar"/>
    <w:uiPriority w:val="34"/>
    <w:qFormat/>
    <w:rsid w:val="00D05EAA"/>
    <w:pPr>
      <w:ind w:left="720"/>
      <w:contextualSpacing/>
    </w:pPr>
  </w:style>
  <w:style w:type="paragraph" w:styleId="Footer">
    <w:name w:val="footer"/>
    <w:basedOn w:val="Normal"/>
    <w:rsid w:val="00030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0A9A"/>
  </w:style>
  <w:style w:type="paragraph" w:styleId="BalloonText">
    <w:name w:val="Balloon Text"/>
    <w:basedOn w:val="Normal"/>
    <w:semiHidden/>
    <w:rsid w:val="00757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6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41E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727C18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27C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C18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F687C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2F687C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eastAsia="ja-JP"/>
    </w:rPr>
  </w:style>
  <w:style w:type="paragraph" w:customStyle="1" w:styleId="CVsectiontitle">
    <w:name w:val="CV_section_title"/>
    <w:next w:val="Normal"/>
    <w:rsid w:val="006634DB"/>
    <w:pPr>
      <w:keepNext/>
      <w:suppressAutoHyphens/>
      <w:spacing w:before="240"/>
    </w:pPr>
    <w:rPr>
      <w:rFonts w:ascii="Verdana" w:eastAsia="Adobe Heiti Std R" w:hAnsi="Verdana"/>
      <w:b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63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bodyCharChar">
    <w:name w:val="cv_body Char Char"/>
    <w:rsid w:val="00A939B0"/>
    <w:pPr>
      <w:keepLines/>
      <w:suppressAutoHyphens/>
      <w:ind w:left="720"/>
    </w:pPr>
    <w:rPr>
      <w:rFonts w:ascii="Verdana" w:eastAsia="Arial" w:hAnsi="Verdana"/>
      <w:lang w:eastAsia="ar-SA"/>
    </w:rPr>
  </w:style>
  <w:style w:type="paragraph" w:customStyle="1" w:styleId="cvbullet1">
    <w:name w:val="cv_bullet_1"/>
    <w:rsid w:val="00A939B0"/>
    <w:pPr>
      <w:numPr>
        <w:numId w:val="5"/>
      </w:numPr>
      <w:suppressAutoHyphens/>
      <w:spacing w:before="60"/>
    </w:pPr>
    <w:rPr>
      <w:rFonts w:ascii="Verdana" w:eastAsia="Arial" w:hAnsi="Verdana"/>
      <w:lang w:eastAsia="ar-SA"/>
    </w:rPr>
  </w:style>
  <w:style w:type="paragraph" w:styleId="ListNumber">
    <w:name w:val="List Number"/>
    <w:basedOn w:val="Normal"/>
    <w:uiPriority w:val="11"/>
    <w:qFormat/>
    <w:rsid w:val="00A939B0"/>
    <w:pPr>
      <w:numPr>
        <w:numId w:val="7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E075E2"/>
    <w:pPr>
      <w:numPr>
        <w:numId w:val="9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ja-JP"/>
    </w:rPr>
  </w:style>
  <w:style w:type="character" w:customStyle="1" w:styleId="ListParagraphChar">
    <w:name w:val="List Paragraph Char"/>
    <w:aliases w:val="Bullet 1 Char,Bullets Char,Equipment Char,EsriNeA2 Char,Eye on Earth Bullet Points Char,Figure_name Char,List Paragraph Arial 11 Char,List Paragraph Char Char Char,List Paragraph1 Char,Numbered Indented Text Char,b1 Char,lp1 Char"/>
    <w:link w:val="ListParagraph"/>
    <w:uiPriority w:val="34"/>
    <w:qFormat/>
    <w:locked/>
    <w:rsid w:val="00E075E2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075E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29a9bfd9f0eb7daa78aa31af9325a09134f530e18705c4458440321091b5b581208160b10425054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GSIB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venkatesh</dc:creator>
  <cp:lastModifiedBy>Sri Maheswari Neerukonda</cp:lastModifiedBy>
  <cp:revision>2</cp:revision>
  <cp:lastPrinted>2011-06-03T04:46:00Z</cp:lastPrinted>
  <dcterms:created xsi:type="dcterms:W3CDTF">2018-10-18T07:29:00Z</dcterms:created>
  <dcterms:modified xsi:type="dcterms:W3CDTF">2018-10-18T07:29:00Z</dcterms:modified>
</cp:coreProperties>
</file>